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BAF" w:rsidRPr="00720BAF" w:rsidRDefault="00720BAF" w:rsidP="00720BAF">
      <w:pPr>
        <w:shd w:val="clear" w:color="auto" w:fill="FFFFFF"/>
        <w:spacing w:after="0" w:line="240" w:lineRule="auto"/>
        <w:jc w:val="center"/>
        <w:outlineLvl w:val="0"/>
        <w:rPr>
          <w:rFonts w:ascii="Trebuchet MS" w:eastAsia="Times New Roman" w:hAnsi="Trebuchet MS" w:cs="Times New Roman"/>
          <w:b/>
          <w:bCs/>
          <w:caps/>
          <w:color w:val="43464B"/>
          <w:kern w:val="36"/>
          <w:sz w:val="48"/>
          <w:szCs w:val="48"/>
        </w:rPr>
      </w:pPr>
      <w:proofErr w:type="gramStart"/>
      <w:r w:rsidRPr="00720BAF">
        <w:rPr>
          <w:rFonts w:ascii="Trebuchet MS" w:eastAsia="Times New Roman" w:hAnsi="Trebuchet MS" w:cs="Times New Roman"/>
          <w:b/>
          <w:bCs/>
          <w:caps/>
          <w:color w:val="43464B"/>
          <w:kern w:val="36"/>
          <w:sz w:val="48"/>
          <w:szCs w:val="48"/>
        </w:rPr>
        <w:t>60 СПОСОБОВ</w:t>
      </w:r>
      <w:proofErr w:type="gramEnd"/>
      <w:r w:rsidRPr="00720BAF">
        <w:rPr>
          <w:rFonts w:ascii="Trebuchet MS" w:eastAsia="Times New Roman" w:hAnsi="Trebuchet MS" w:cs="Times New Roman"/>
          <w:b/>
          <w:bCs/>
          <w:caps/>
          <w:color w:val="43464B"/>
          <w:kern w:val="36"/>
          <w:sz w:val="48"/>
          <w:szCs w:val="48"/>
        </w:rPr>
        <w:t xml:space="preserve"> ЭНЕРГОСБЕРЕЖЕНИЯ ДОМА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r w:rsidRPr="00720BAF">
        <w:rPr>
          <w:rFonts w:ascii="Trebuchet MS" w:eastAsia="Times New Roman" w:hAnsi="Trebuchet MS" w:cs="Times New Roman"/>
          <w:noProof/>
          <w:color w:val="000000"/>
          <w:sz w:val="30"/>
          <w:szCs w:val="30"/>
        </w:rPr>
        <w:drawing>
          <wp:inline distT="0" distB="0" distL="0" distR="0">
            <wp:extent cx="6667500" cy="3345180"/>
            <wp:effectExtent l="0" t="0" r="0" b="7620"/>
            <wp:docPr id="26" name="Рисунок 26" descr="50 Способов Энергосбережения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 Способов Энергосбережения Дом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inherit" w:eastAsia="Times New Roman" w:hAnsi="inherit" w:cs="Times New Roman"/>
          <w:b/>
          <w:bCs/>
          <w:caps/>
          <w:color w:val="43464B"/>
          <w:sz w:val="27"/>
          <w:szCs w:val="27"/>
          <w:lang w:val="ru-RU"/>
        </w:rPr>
      </w:pPr>
      <w:r w:rsidRPr="00720BAF">
        <w:rPr>
          <w:rFonts w:ascii="inherit" w:eastAsia="Times New Roman" w:hAnsi="inherit" w:cs="Times New Roman"/>
          <w:b/>
          <w:bCs/>
          <w:caps/>
          <w:color w:val="43464B"/>
          <w:sz w:val="27"/>
          <w:szCs w:val="27"/>
          <w:lang w:val="ru-RU"/>
        </w:rPr>
        <w:t>В ЭТОЙ СТАТЬЕ МЫ ПОГОВОРИМ ПРО ЭНЕРГОСБЕРЕЖЕНИЕ ДОМА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b/>
          <w:bCs/>
          <w:color w:val="000000"/>
          <w:sz w:val="30"/>
          <w:szCs w:val="30"/>
          <w:lang w:val="ru-RU"/>
        </w:rPr>
        <w:t xml:space="preserve">Вопрос достаточно важный, так как, даже если у вас дома все ОК, вы все равно сможете сократить затраты на коммуналку на 30% или больше, если выполните хотя бы часть </w:t>
      </w:r>
      <w:proofErr w:type="gramStart"/>
      <w:r w:rsidRPr="00720BAF">
        <w:rPr>
          <w:rFonts w:ascii="Trebuchet MS" w:eastAsia="Times New Roman" w:hAnsi="Trebuchet MS" w:cs="Times New Roman"/>
          <w:b/>
          <w:bCs/>
          <w:color w:val="000000"/>
          <w:sz w:val="30"/>
          <w:szCs w:val="30"/>
          <w:lang w:val="ru-RU"/>
        </w:rPr>
        <w:t>мероприятий</w:t>
      </w:r>
      <w:proofErr w:type="gramEnd"/>
      <w:r w:rsidRPr="00720BAF">
        <w:rPr>
          <w:rFonts w:ascii="Trebuchet MS" w:eastAsia="Times New Roman" w:hAnsi="Trebuchet MS" w:cs="Times New Roman"/>
          <w:b/>
          <w:bCs/>
          <w:color w:val="000000"/>
          <w:sz w:val="30"/>
          <w:szCs w:val="30"/>
          <w:lang w:val="ru-RU"/>
        </w:rPr>
        <w:t xml:space="preserve"> описанных дальше.</w:t>
      </w:r>
    </w:p>
    <w:p w:rsidR="00720BAF" w:rsidRPr="00720BAF" w:rsidRDefault="00720BAF" w:rsidP="00720BAF">
      <w:pPr>
        <w:shd w:val="clear" w:color="auto" w:fill="FFFFFF"/>
        <w:spacing w:before="300" w:after="150" w:line="240" w:lineRule="auto"/>
        <w:jc w:val="center"/>
        <w:outlineLvl w:val="1"/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</w:pPr>
      <w:r w:rsidRPr="00720BAF"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  <w:t>ЭНЕРГОСБЕРЕЖЕНИЕ ДОМА – ВОТ, ЧТО МОЖНО СДЕЛАТЬ БЕЗ ОСОБЫХ УСИЛИЙ И ЗАТРАТ: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r w:rsidRPr="00720BAF">
        <w:rPr>
          <w:rFonts w:ascii="Trebuchet MS" w:eastAsia="Times New Roman" w:hAnsi="Trebuchet MS" w:cs="Times New Roman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1981200" cy="4792980"/>
            <wp:effectExtent l="0" t="0" r="0" b="7620"/>
            <wp:docPr id="25" name="Рисунок 25" descr="Энергосбережение дом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нергосбережение дома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AF" w:rsidRPr="00720BAF" w:rsidRDefault="00720BAF" w:rsidP="00720BAF">
      <w:pPr>
        <w:shd w:val="clear" w:color="auto" w:fill="FFFFFF"/>
        <w:spacing w:before="300" w:after="150" w:line="240" w:lineRule="auto"/>
        <w:jc w:val="center"/>
        <w:outlineLvl w:val="1"/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</w:rPr>
      </w:pPr>
      <w:r w:rsidRPr="00720BAF"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</w:rPr>
        <w:t>ОСВЕЩЕНИЕ</w:t>
      </w:r>
    </w:p>
    <w:p w:rsidR="00720BAF" w:rsidRPr="00720BAF" w:rsidRDefault="00720BAF" w:rsidP="00720BA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 xml:space="preserve">Энергосберегающие лампы примерно в 4-5 раз эффективней обычных ламп накаливания. То есть, одна 20 ваттная энергосберегающая лампа обеспечивает такое же количество света, как и одна 100 ваттная лампа накаливания.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Экономия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на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лицо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.</w:t>
      </w:r>
    </w:p>
    <w:p w:rsidR="00720BAF" w:rsidRPr="00720BAF" w:rsidRDefault="00720BAF" w:rsidP="00720BA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Обычно комнаты, стены в которых покрашены в светлые тона, или комнаты со светлыми обоями требуют меньше освещения, чем комнаты, оформленные в темных тонах. Это можно учесть во время следующего ремонта. Также лучше использовать светлые шторы.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Узнать еще</w: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 </w:t>
      </w:r>
      <w:hyperlink r:id="rId7" w:tgtFrame="_blank" w:history="1">
        <w:r w:rsidRPr="00720BAF">
          <w:rPr>
            <w:rFonts w:ascii="Trebuchet MS" w:eastAsia="Times New Roman" w:hAnsi="Trebuchet MS" w:cs="Times New Roman"/>
            <w:color w:val="E96437"/>
            <w:sz w:val="30"/>
            <w:szCs w:val="30"/>
            <w:u w:val="single"/>
            <w:lang w:val="ru-RU"/>
          </w:rPr>
          <w:t>про обследование и экономию на освещении</w:t>
        </w:r>
      </w:hyperlink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r w:rsidRPr="00720BAF">
        <w:rPr>
          <w:rFonts w:ascii="Trebuchet MS" w:eastAsia="Times New Roman" w:hAnsi="Trebuchet MS" w:cs="Times New Roman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1988820" cy="4762500"/>
            <wp:effectExtent l="0" t="0" r="0" b="0"/>
            <wp:docPr id="24" name="Рисунок 24" descr="Энергосбережение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нергосбережение дом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AF" w:rsidRPr="00720BAF" w:rsidRDefault="00720BAF" w:rsidP="00720BAF">
      <w:pPr>
        <w:shd w:val="clear" w:color="auto" w:fill="FFFFFF"/>
        <w:spacing w:before="300" w:after="150" w:line="240" w:lineRule="auto"/>
        <w:jc w:val="center"/>
        <w:outlineLvl w:val="1"/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</w:rPr>
      </w:pPr>
      <w:r w:rsidRPr="00720BAF"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</w:rPr>
        <w:t>ЭКОНОМИМ ЭЛЕКТРОЭНЕРГИЮ</w:t>
      </w:r>
    </w:p>
    <w:p w:rsidR="00720BAF" w:rsidRPr="00720BAF" w:rsidRDefault="00720BAF" w:rsidP="00720B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Микроволновка потребляет на 50% меньше энергии, чем обычная духовка.</w:t>
      </w:r>
    </w:p>
    <w:p w:rsidR="00720BAF" w:rsidRPr="00720BAF" w:rsidRDefault="00720BAF" w:rsidP="00720B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 xml:space="preserve">Телевизор, аудио система, магнитофон, в режиме ожидания, потребляет в среднем 10 ватт в час.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Их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необходимо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полностью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выключать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из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сети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.</w:t>
      </w:r>
    </w:p>
    <w:p w:rsidR="00720BAF" w:rsidRPr="00720BAF" w:rsidRDefault="00720BAF" w:rsidP="00720B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 xml:space="preserve">Зарядки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мобилок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 xml:space="preserve">,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лептопов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 xml:space="preserve"> воткнутые в розетку потребляют электричество, даже если вы ничего не заряжаете. </w: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 </w: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 xml:space="preserve">Лучше их отключать, так как все виды зарядок славятся своей энергетической </w:t>
      </w:r>
      <w:proofErr w:type="gram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не эффективностью</w:t>
      </w:r>
      <w:proofErr w:type="gram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.</w:t>
      </w:r>
    </w:p>
    <w:p w:rsidR="00720BAF" w:rsidRPr="00720BAF" w:rsidRDefault="00720BAF" w:rsidP="00720B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Кондиционер должен быть с термостатом и отключаться, когда температура в помещении достигла необходимого уровня.</w:t>
      </w:r>
    </w:p>
    <w:p w:rsidR="00720BAF" w:rsidRPr="00720BAF" w:rsidRDefault="00720BAF" w:rsidP="00720BAF">
      <w:pPr>
        <w:shd w:val="clear" w:color="auto" w:fill="FFFFFF"/>
        <w:spacing w:before="300" w:after="150" w:line="240" w:lineRule="auto"/>
        <w:jc w:val="center"/>
        <w:outlineLvl w:val="1"/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</w:rPr>
      </w:pPr>
      <w:r w:rsidRPr="00720BAF"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</w:rPr>
        <w:t>ЛОГИЧНО И ПРОСТО</w:t>
      </w:r>
    </w:p>
    <w:p w:rsidR="00720BAF" w:rsidRPr="00720BAF" w:rsidRDefault="00720BAF" w:rsidP="00720B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lastRenderedPageBreak/>
        <w:t>Не следует гладить мокрую одежду.</w:t>
      </w:r>
    </w:p>
    <w:p w:rsidR="00720BAF" w:rsidRPr="00720BAF" w:rsidRDefault="00720BAF" w:rsidP="00720B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Не следует часто открывать микроволновку или духовку.</w:t>
      </w:r>
    </w:p>
    <w:p w:rsidR="00720BAF" w:rsidRPr="00720BAF" w:rsidRDefault="00720BAF" w:rsidP="00720B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Накрывайте кастрюли и сковородки крышкой.</w:t>
      </w:r>
    </w:p>
    <w:p w:rsidR="00720BAF" w:rsidRPr="00720BAF" w:rsidRDefault="00720BAF" w:rsidP="00720B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Эффективней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всего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использовать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скороварки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.</w:t>
      </w:r>
    </w:p>
    <w:p w:rsidR="00720BAF" w:rsidRPr="00720BAF" w:rsidRDefault="00720BAF" w:rsidP="00720B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Духовку можно отключать за несколько минут до того, как еда готова.</w:t>
      </w:r>
    </w:p>
    <w:p w:rsidR="00720BAF" w:rsidRPr="00720BAF" w:rsidRDefault="00720BAF" w:rsidP="00720B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Не ставьте горячую еду в холодильник</w:t>
      </w:r>
    </w:p>
    <w:p w:rsidR="00720BAF" w:rsidRPr="00720BAF" w:rsidRDefault="00720BAF" w:rsidP="00720B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 xml:space="preserve">Не стирайте по пару вещей, получается очень дорого.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Полностью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наполняйте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стиральную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машину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.</w:t>
      </w:r>
    </w:p>
    <w:p w:rsidR="00720BAF" w:rsidRPr="00720BAF" w:rsidRDefault="00720BAF" w:rsidP="00720BA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Не располагайте горячие предметы (лампы, телевизор) в близости кондиционера с термостатом. Термостат будет «чувствовать» тепло и холодить сильней, чем это необходимо.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r w:rsidRPr="00720BAF">
        <w:rPr>
          <w:rFonts w:ascii="Trebuchet MS" w:eastAsia="Times New Roman" w:hAnsi="Trebuchet MS" w:cs="Times New Roman"/>
          <w:noProof/>
          <w:color w:val="000000"/>
          <w:sz w:val="30"/>
          <w:szCs w:val="30"/>
        </w:rPr>
        <w:drawing>
          <wp:inline distT="0" distB="0" distL="0" distR="0">
            <wp:extent cx="6195060" cy="2468880"/>
            <wp:effectExtent l="0" t="0" r="0" b="7620"/>
            <wp:docPr id="23" name="Рисунок 23" descr="Выключаем заря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ыключаем заряд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AF" w:rsidRPr="00720BAF" w:rsidRDefault="00720BAF" w:rsidP="00720BAF">
      <w:pPr>
        <w:shd w:val="clear" w:color="auto" w:fill="FFFFFF"/>
        <w:spacing w:before="300" w:after="150" w:line="240" w:lineRule="auto"/>
        <w:jc w:val="center"/>
        <w:outlineLvl w:val="1"/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</w:rPr>
      </w:pPr>
      <w:r w:rsidRPr="00720BAF"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</w:rPr>
        <w:t>КОМПЬЮТЕРЫ</w:t>
      </w:r>
    </w:p>
    <w:p w:rsidR="00720BAF" w:rsidRPr="00720BAF" w:rsidRDefault="00720BAF" w:rsidP="00720BA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Компьютер лучше отключать, когда он не используется. Некоторые компьютеры потребляют столько же электроэнергии в режиме ожидания, как маленький холодильник.</w:t>
      </w:r>
    </w:p>
    <w:p w:rsidR="00720BAF" w:rsidRPr="00720BAF" w:rsidRDefault="00720BAF" w:rsidP="00720BA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Если компьютер отключить нельзя, можно отключить монитор, сэкономите больше 50% электроэнергии.</w:t>
      </w:r>
    </w:p>
    <w:p w:rsidR="00720BAF" w:rsidRPr="00720BAF" w:rsidRDefault="00720BAF" w:rsidP="00720BA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Скрин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сейверы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энергию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не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экономят</w:t>
      </w:r>
      <w:proofErr w:type="spellEnd"/>
    </w:p>
    <w:p w:rsidR="00720BAF" w:rsidRPr="00720BAF" w:rsidRDefault="00720BAF" w:rsidP="00720BA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 xml:space="preserve">Настройте на своем компьютере, принтере режим сна минут через 5 после того как его перестали использовать.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Сэкономите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примерно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40%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энергии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.</w:t>
      </w:r>
    </w:p>
    <w:p w:rsidR="00720BAF" w:rsidRPr="00720BAF" w:rsidRDefault="00720BAF" w:rsidP="00720BAF">
      <w:pPr>
        <w:shd w:val="clear" w:color="auto" w:fill="FFFFFF"/>
        <w:spacing w:before="300" w:after="150" w:line="240" w:lineRule="auto"/>
        <w:jc w:val="center"/>
        <w:outlineLvl w:val="1"/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</w:rPr>
      </w:pPr>
      <w:r w:rsidRPr="00720BAF"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</w:rPr>
        <w:t>ВОДО-СБЕРЕГАЮЩАЯ НАСАДКА ДЛЯ ДУША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lastRenderedPageBreak/>
        <w:t>Невероятно, но за одну минуту обычный душ использует около 20 литров горячей воды.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Если напор сильный, то может уходить и до 30 литров воды в минуту.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r w:rsidRPr="00720BAF">
        <w:rPr>
          <w:rFonts w:ascii="Trebuchet MS" w:eastAsia="Times New Roman" w:hAnsi="Trebuchet MS" w:cs="Times New Roman"/>
          <w:noProof/>
          <w:color w:val="000000"/>
          <w:sz w:val="30"/>
          <w:szCs w:val="30"/>
        </w:rPr>
        <w:drawing>
          <wp:inline distT="0" distB="0" distL="0" distR="0">
            <wp:extent cx="2857500" cy="2522220"/>
            <wp:effectExtent l="0" t="0" r="0" b="0"/>
            <wp:docPr id="22" name="Рисунок 22" descr="10 лучших советов по энергосбережению дома - ду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 лучших советов по энергосбережению дома - душ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За 5 минут под душем человек с легкостью использует 100 литров воды.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Это только одной воды 100 литров, а ведь ее надо еще и нагреть.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Потенциал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экономии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на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лицо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.</w:t>
      </w:r>
    </w:p>
    <w:p w:rsidR="00720BAF" w:rsidRPr="00720BAF" w:rsidRDefault="00720BAF" w:rsidP="00720BA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 xml:space="preserve">Экономная насадка на душ (для «пользователя» фактически не заметно, экономная она или обычная) использует примерно 7 литров в минуту.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Получаем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экономию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в 3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раза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r w:rsidRPr="00720BAF">
        <w:rPr>
          <w:rFonts w:ascii="Trebuchet MS" w:eastAsia="Times New Roman" w:hAnsi="Trebuchet MS" w:cs="Times New Roman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4290060" cy="2263140"/>
            <wp:effectExtent l="0" t="0" r="0" b="3810"/>
            <wp:docPr id="21" name="Рисунок 21" descr="Стираем холодной вод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ираем холодной водо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AF" w:rsidRPr="00720BAF" w:rsidRDefault="00720BAF" w:rsidP="00720BAF">
      <w:pPr>
        <w:shd w:val="clear" w:color="auto" w:fill="FFFFFF"/>
        <w:spacing w:before="300" w:after="150" w:line="240" w:lineRule="auto"/>
        <w:jc w:val="center"/>
        <w:outlineLvl w:val="1"/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</w:pPr>
      <w:r w:rsidRPr="00720BAF"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  <w:t>СТИРАЕМ ХОЛОДНОЙ ВОДОЙ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Примерно 90% электроэнергии, которую использует стиральная машина, уходит на самом деле не на процесс «стирки», а на подогрев холодной воды.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При этом многие и не задумываются, что стирать горячей водой необходимо только очень грязные вещи или для вывода пятен.</w:t>
      </w:r>
    </w:p>
    <w:p w:rsidR="00720BAF" w:rsidRPr="00720BAF" w:rsidRDefault="00720BAF" w:rsidP="00720BA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Стирайте горячей водой, только когда это действительно необходимо. В остальных случаях используйте холодную стирку, получите тот же эффект и сэкономите много электроэнергии.</w:t>
      </w:r>
    </w:p>
    <w:p w:rsidR="00720BAF" w:rsidRPr="00720BAF" w:rsidRDefault="00720BAF" w:rsidP="00720BAF">
      <w:pPr>
        <w:shd w:val="clear" w:color="auto" w:fill="FFFFFF"/>
        <w:spacing w:before="300" w:after="150" w:line="240" w:lineRule="auto"/>
        <w:jc w:val="center"/>
        <w:outlineLvl w:val="1"/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</w:rPr>
      </w:pPr>
      <w:r w:rsidRPr="00720BAF"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</w:rPr>
        <w:t>ЭКОНОМИМ ГАЗ НА ДАЧЕ</w:t>
      </w:r>
    </w:p>
    <w:p w:rsidR="00720BAF" w:rsidRPr="00720BAF" w:rsidRDefault="00720BAF" w:rsidP="00720BA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Если огонь синий, все в порядке, горелка работает эффективно.</w:t>
      </w:r>
    </w:p>
    <w:p w:rsidR="00720BAF" w:rsidRPr="00720BAF" w:rsidRDefault="00720BAF" w:rsidP="00720BA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Если огонь желтоватый, горелку следует почистить.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r w:rsidRPr="00720BAF">
        <w:rPr>
          <w:rFonts w:ascii="Trebuchet MS" w:eastAsia="Times New Roman" w:hAnsi="Trebuchet MS" w:cs="Times New Roman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6484620" cy="2598420"/>
            <wp:effectExtent l="0" t="0" r="0" b="0"/>
            <wp:docPr id="20" name="Рисунок 20" descr="Делаем жилье герметич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лаем жилье герметичным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AF" w:rsidRPr="00720BAF" w:rsidRDefault="00720BAF" w:rsidP="00720BAF">
      <w:pPr>
        <w:shd w:val="clear" w:color="auto" w:fill="FFFFFF"/>
        <w:spacing w:before="300" w:after="150" w:line="240" w:lineRule="auto"/>
        <w:jc w:val="center"/>
        <w:outlineLvl w:val="1"/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</w:pPr>
      <w:r w:rsidRPr="00720BAF"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  <w:t>ДЕЛАЕМ ЖИЛЬЕ ГЕРМЕТИЧНЫМ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Если в холодные, ветреные дни вы чувствуете, как сквозняки гуляют по вашему дому или квартире, тогда эта мера точно для вас.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Особенно сквозняки можно почувствовать возле окон, дверей, каминов, щелей в полу и т.д.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Когда холодный воздух попадает в дом, горячий воздух вместе с вашими деньгами на отопление вылетает наружу.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Использовать здесь можно и нужно старые советские и бабушкины методы – заклейте окна, особенно это актуально на стыках стекла и рамы, рамы и стен.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Проверьте герметичность входной двери.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Если тянет, можно кинуть временную изоляцию вокруг двери.</w:t>
      </w:r>
    </w:p>
    <w:p w:rsidR="00720BAF" w:rsidRPr="00720BAF" w:rsidRDefault="00720BAF" w:rsidP="00720BA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color w:val="000000"/>
          <w:sz w:val="30"/>
          <w:szCs w:val="30"/>
        </w:rPr>
      </w:pPr>
      <w:r w:rsidRPr="00720BAF">
        <w:rPr>
          <w:rFonts w:ascii="Trebuchet MS" w:eastAsia="Times New Roman" w:hAnsi="Trebuchet MS" w:cs="Times New Roman"/>
          <w:b/>
          <w:bCs/>
          <w:noProof/>
          <w:color w:val="000000"/>
          <w:sz w:val="30"/>
          <w:szCs w:val="30"/>
        </w:rPr>
        <w:drawing>
          <wp:inline distT="0" distB="0" distL="0" distR="0">
            <wp:extent cx="1104900" cy="1051560"/>
            <wp:effectExtent l="0" t="0" r="0" b="0"/>
            <wp:docPr id="19" name="Рисунок 19" descr="Обследование системы отоп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бследование системы отоплен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AF" w:rsidRPr="00720BAF" w:rsidRDefault="00720BAF" w:rsidP="00720BAF">
      <w:pPr>
        <w:shd w:val="clear" w:color="auto" w:fill="FFFFFF"/>
        <w:spacing w:after="100" w:afterAutospacing="1" w:line="240" w:lineRule="auto"/>
        <w:jc w:val="center"/>
        <w:outlineLvl w:val="2"/>
        <w:rPr>
          <w:rFonts w:ascii="inherit" w:eastAsia="Times New Roman" w:hAnsi="inherit" w:cs="Times New Roman"/>
          <w:b/>
          <w:bCs/>
          <w:caps/>
          <w:color w:val="43464B"/>
          <w:sz w:val="27"/>
          <w:szCs w:val="27"/>
          <w:lang w:val="ru-RU"/>
        </w:rPr>
      </w:pPr>
      <w:r w:rsidRPr="00720BAF">
        <w:rPr>
          <w:rFonts w:ascii="inherit" w:eastAsia="Times New Roman" w:hAnsi="inherit" w:cs="Times New Roman"/>
          <w:b/>
          <w:bCs/>
          <w:caps/>
          <w:color w:val="43464B"/>
          <w:sz w:val="27"/>
          <w:szCs w:val="27"/>
          <w:lang w:val="ru-RU"/>
        </w:rPr>
        <w:t>ОБСЛЕДОВАНИЕ СИСТЕМЫ ОТОПЛЕНИЯ</w:t>
      </w:r>
      <w:r w:rsidRPr="00720BAF">
        <w:rPr>
          <w:rFonts w:ascii="inherit" w:eastAsia="Times New Roman" w:hAnsi="inherit" w:cs="Times New Roman"/>
          <w:b/>
          <w:bCs/>
          <w:caps/>
          <w:color w:val="43464B"/>
          <w:sz w:val="27"/>
          <w:szCs w:val="27"/>
          <w:lang w:val="ru-RU"/>
        </w:rPr>
        <w:br/>
      </w:r>
      <w:r w:rsidRPr="00720BAF">
        <w:rPr>
          <w:rFonts w:ascii="inherit" w:eastAsia="Times New Roman" w:hAnsi="inherit" w:cs="Times New Roman"/>
          <w:b/>
          <w:bCs/>
          <w:color w:val="E96437"/>
          <w:sz w:val="27"/>
          <w:szCs w:val="27"/>
          <w:lang w:val="ru-RU"/>
        </w:rPr>
        <w:t>от 15 000 руб.</w:t>
      </w:r>
    </w:p>
    <w:p w:rsidR="00720BAF" w:rsidRPr="00720BAF" w:rsidRDefault="00720BAF" w:rsidP="00720BA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color w:val="000000"/>
          <w:sz w:val="30"/>
          <w:szCs w:val="30"/>
          <w:lang w:val="ru-RU"/>
        </w:rPr>
      </w:pPr>
      <w:hyperlink r:id="rId14" w:history="1">
        <w:r w:rsidRPr="00720BAF">
          <w:rPr>
            <w:rFonts w:ascii="Trebuchet MS" w:eastAsia="Times New Roman" w:hAnsi="Trebuchet MS" w:cs="Times New Roman"/>
            <w:b/>
            <w:bCs/>
            <w:caps/>
            <w:color w:val="E96437"/>
            <w:sz w:val="21"/>
            <w:szCs w:val="21"/>
            <w:u w:val="single"/>
            <w:bdr w:val="single" w:sz="6" w:space="5" w:color="auto" w:frame="1"/>
            <w:shd w:val="clear" w:color="auto" w:fill="FFFFFF"/>
            <w:lang w:val="ru-RU"/>
          </w:rPr>
          <w:t>УЗНАТЬ ПОДРОБНО</w:t>
        </w:r>
      </w:hyperlink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А еще лучше, если есть входной тамбур или небольшой коридор, тогда холодный воздух не будет на прямую попадать в отапливаемые помещения.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Если у вас есть камин, или простая печь, на время, когда вы ими не пользуетесь, закрывайте заслонку.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Таким образом, теплый воздух не будет вытягиваться в трубу.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 xml:space="preserve">Даже если у вас нет заслонки, можете использовать кусок картона, или любой другой предмет, </w:t>
      </w:r>
      <w:proofErr w:type="gram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что бы</w:t>
      </w:r>
      <w:proofErr w:type="gram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 xml:space="preserve"> перекрыть вытяжную трубу.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Только не забудьте их убрать, перед тем как будете разжигать огонь.</w:t>
      </w:r>
    </w:p>
    <w:p w:rsidR="00720BAF" w:rsidRPr="00720BAF" w:rsidRDefault="00720BAF" w:rsidP="00720BA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 xml:space="preserve">Максимально изолируйте все щели и </w:t>
      </w:r>
      <w:proofErr w:type="gram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в подвале</w:t>
      </w:r>
      <w:proofErr w:type="gram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 xml:space="preserve"> и на чердаке, щели вокруг входов и выходов труб и коммуникаций из дома, щели и дыры в крыше, в полу, на стыках крыши и стен, стен и подвала.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Эти энергосберегающие меры значительно сократят потери тепла.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Узнать еще про технологии</w: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 </w:t>
      </w:r>
      <w:hyperlink r:id="rId15" w:tgtFrame="_blank" w:history="1">
        <w:r w:rsidRPr="00720BAF">
          <w:rPr>
            <w:rFonts w:ascii="Trebuchet MS" w:eastAsia="Times New Roman" w:hAnsi="Trebuchet MS" w:cs="Times New Roman"/>
            <w:color w:val="E96437"/>
            <w:sz w:val="30"/>
            <w:szCs w:val="30"/>
            <w:u w:val="single"/>
            <w:lang w:val="ru-RU"/>
          </w:rPr>
          <w:t>утепления крыши</w:t>
        </w:r>
      </w:hyperlink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r w:rsidRPr="00720BAF">
        <w:rPr>
          <w:rFonts w:ascii="Trebuchet MS" w:eastAsia="Times New Roman" w:hAnsi="Trebuchet MS" w:cs="Times New Roman"/>
          <w:noProof/>
          <w:color w:val="000000"/>
          <w:sz w:val="30"/>
          <w:szCs w:val="30"/>
        </w:rPr>
        <w:drawing>
          <wp:inline distT="0" distB="0" distL="0" distR="0">
            <wp:extent cx="2583180" cy="2857500"/>
            <wp:effectExtent l="0" t="0" r="7620" b="0"/>
            <wp:docPr id="18" name="Рисунок 18" descr="Устанавливаем двойные оконные ра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станавливаем двойные оконные рам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AF" w:rsidRPr="00720BAF" w:rsidRDefault="00720BAF" w:rsidP="00720BAF">
      <w:pPr>
        <w:shd w:val="clear" w:color="auto" w:fill="FFFFFF"/>
        <w:spacing w:before="300" w:after="150" w:line="240" w:lineRule="auto"/>
        <w:jc w:val="center"/>
        <w:outlineLvl w:val="1"/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</w:rPr>
      </w:pPr>
      <w:r w:rsidRPr="00720BAF"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</w:rPr>
        <w:lastRenderedPageBreak/>
        <w:t>УСТАНАВЛИВАЕМ ДВОЙНЫЕ ОКОННЫЕ РАМЫ</w:t>
      </w:r>
    </w:p>
    <w:p w:rsidR="00720BAF" w:rsidRPr="00720BAF" w:rsidRDefault="00720BAF" w:rsidP="00720BA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 xml:space="preserve">Ставим двойные оконные рамы. Двойные оконные рамы более эффективны одинарных, не только </w:t>
      </w:r>
      <w:proofErr w:type="gram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из за</w:t>
      </w:r>
      <w:proofErr w:type="gram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 xml:space="preserve"> того, что они толще, но и потому, что они создают замкнутое пространство между рамами.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В этом замкнутом пространстве находится воздух, который играет роль изолятора.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Насколько мы знаем, воздух плохой проводник тепла, поэтому его можно использовать в качестве отличного изолятора.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Теплопроводность неподвижного воздуха в идеальных условиях 0,024 Вт/м град.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А</w: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 </w:t>
      </w:r>
      <w:hyperlink r:id="rId17" w:tgtFrame="_blank" w:history="1">
        <w:r w:rsidRPr="00720BAF">
          <w:rPr>
            <w:rFonts w:ascii="Trebuchet MS" w:eastAsia="Times New Roman" w:hAnsi="Trebuchet MS" w:cs="Times New Roman"/>
            <w:color w:val="E96437"/>
            <w:sz w:val="30"/>
            <w:szCs w:val="30"/>
            <w:u w:val="single"/>
            <w:lang w:val="ru-RU"/>
          </w:rPr>
          <w:t>теплопроводность</w:t>
        </w:r>
      </w:hyperlink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 xml:space="preserve">, например, минеральной ваты </w: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 </w: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0,045 Вт/м град, дерева 0,15 Вт/м град.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 xml:space="preserve">То есть воздух изолирует не </w:t>
      </w:r>
      <w:proofErr w:type="gram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хуже</w:t>
      </w:r>
      <w:proofErr w:type="gram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 xml:space="preserve"> чем вата или дерево, но только при том условии, что пустота, в которой он находится не большая.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 xml:space="preserve">Поэтому рекомендуемое расстояние между рамами в окне от 1,3 сантиметров </w:t>
      </w:r>
      <w:proofErr w:type="gram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до максимум</w:t>
      </w:r>
      <w:proofErr w:type="gram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 xml:space="preserve"> 10 сантиметров.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Вот полезная информация</w: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 </w:t>
      </w:r>
      <w:hyperlink r:id="rId18" w:tgtFrame="_blank" w:history="1">
        <w:r w:rsidRPr="00720BAF">
          <w:rPr>
            <w:rFonts w:ascii="Trebuchet MS" w:eastAsia="Times New Roman" w:hAnsi="Trebuchet MS" w:cs="Times New Roman"/>
            <w:color w:val="E96437"/>
            <w:sz w:val="30"/>
            <w:szCs w:val="30"/>
            <w:u w:val="single"/>
            <w:lang w:val="ru-RU"/>
          </w:rPr>
          <w:t>про энергосберегающие окна</w:t>
        </w:r>
      </w:hyperlink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r w:rsidRPr="00720BAF">
        <w:rPr>
          <w:rFonts w:ascii="Trebuchet MS" w:eastAsia="Times New Roman" w:hAnsi="Trebuchet MS" w:cs="Times New Roman"/>
          <w:noProof/>
          <w:color w:val="000000"/>
          <w:sz w:val="30"/>
          <w:szCs w:val="30"/>
        </w:rPr>
        <w:drawing>
          <wp:inline distT="0" distB="0" distL="0" distR="0">
            <wp:extent cx="5707380" cy="2324100"/>
            <wp:effectExtent l="0" t="0" r="7620" b="0"/>
            <wp:docPr id="17" name="Рисунок 17" descr="Энергосбережение в доме - экономим электрическую энерг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нергосбережение в доме - экономим электрическую энергию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AF" w:rsidRPr="00720BAF" w:rsidRDefault="00720BAF" w:rsidP="00720BAF">
      <w:pPr>
        <w:shd w:val="clear" w:color="auto" w:fill="FFFFFF"/>
        <w:spacing w:before="300" w:after="150" w:line="240" w:lineRule="auto"/>
        <w:jc w:val="center"/>
        <w:outlineLvl w:val="1"/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</w:pPr>
      <w:r w:rsidRPr="00720BAF"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  <w:lastRenderedPageBreak/>
        <w:t>ЭНЕРГОСБЕРЕЖЕНИЕ ДОМА – ЭКОНОМИМ ЭЛЕКТРИЧЕСКУЮ ЭНЕРГИЮ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Потребление электричества возрастает с каждым годом. Виной тому новые и более мощные электрические приборы.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Современный человек уже не представляет себе жизнь без десятка единиц бытовой техники.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Перед тем как говорить об экономии, давайте посмотрим, как используется электроэнергия в типичном доме или квартире.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Цифры средние, но основная идея ясна: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6"/>
        <w:gridCol w:w="1471"/>
        <w:gridCol w:w="1972"/>
        <w:gridCol w:w="1800"/>
        <w:gridCol w:w="2284"/>
      </w:tblGrid>
      <w:tr w:rsidR="00720BAF" w:rsidRPr="00720BAF" w:rsidTr="00720BAF">
        <w:tc>
          <w:tcPr>
            <w:tcW w:w="18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Прибор</w:t>
            </w:r>
            <w:proofErr w:type="spellEnd"/>
          </w:p>
        </w:tc>
        <w:tc>
          <w:tcPr>
            <w:tcW w:w="1275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Ватт</w:t>
            </w:r>
            <w:proofErr w:type="spellEnd"/>
          </w:p>
        </w:tc>
        <w:tc>
          <w:tcPr>
            <w:tcW w:w="15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Включен</w:t>
            </w:r>
            <w:proofErr w:type="spellEnd"/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</w:t>
            </w:r>
            <w:proofErr w:type="spellStart"/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  <w:proofErr w:type="spellEnd"/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15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Потребление в месяц </w:t>
            </w:r>
            <w:proofErr w:type="spellStart"/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кВт.ч</w:t>
            </w:r>
            <w:proofErr w:type="spellEnd"/>
          </w:p>
        </w:tc>
        <w:tc>
          <w:tcPr>
            <w:tcW w:w="198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Затраты в месяц руб. (4 руб. за </w:t>
            </w:r>
            <w:proofErr w:type="spellStart"/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кВт.ч</w:t>
            </w:r>
            <w:proofErr w:type="spellEnd"/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720BAF" w:rsidRPr="00720BAF" w:rsidTr="00720BAF">
        <w:tc>
          <w:tcPr>
            <w:tcW w:w="18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лампочек</w:t>
            </w:r>
            <w:proofErr w:type="spellEnd"/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60 </w:t>
            </w:r>
            <w:proofErr w:type="spellStart"/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ватт</w:t>
            </w:r>
            <w:proofErr w:type="spellEnd"/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каждая</w:t>
            </w:r>
            <w:proofErr w:type="spellEnd"/>
          </w:p>
        </w:tc>
        <w:tc>
          <w:tcPr>
            <w:tcW w:w="1275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15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98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409</w:t>
            </w:r>
          </w:p>
        </w:tc>
      </w:tr>
      <w:tr w:rsidR="00720BAF" w:rsidRPr="00720BAF" w:rsidTr="00720BAF">
        <w:tc>
          <w:tcPr>
            <w:tcW w:w="18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телевизор</w:t>
            </w:r>
            <w:proofErr w:type="spellEnd"/>
          </w:p>
        </w:tc>
        <w:tc>
          <w:tcPr>
            <w:tcW w:w="1275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8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720BAF" w:rsidRPr="00720BAF" w:rsidTr="00720BAF">
        <w:tc>
          <w:tcPr>
            <w:tcW w:w="18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</w:t>
            </w:r>
            <w:proofErr w:type="spellEnd"/>
          </w:p>
        </w:tc>
        <w:tc>
          <w:tcPr>
            <w:tcW w:w="1275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8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227</w:t>
            </w:r>
          </w:p>
        </w:tc>
      </w:tr>
      <w:tr w:rsidR="00720BAF" w:rsidRPr="00720BAF" w:rsidTr="00720BAF">
        <w:tc>
          <w:tcPr>
            <w:tcW w:w="18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электрочайник</w:t>
            </w:r>
            <w:proofErr w:type="spellEnd"/>
          </w:p>
        </w:tc>
        <w:tc>
          <w:tcPr>
            <w:tcW w:w="1275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5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8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720BAF" w:rsidRPr="00720BAF" w:rsidTr="00720BAF">
        <w:tc>
          <w:tcPr>
            <w:tcW w:w="18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холодильник</w:t>
            </w:r>
            <w:proofErr w:type="spellEnd"/>
          </w:p>
        </w:tc>
        <w:tc>
          <w:tcPr>
            <w:tcW w:w="1275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5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98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383</w:t>
            </w:r>
          </w:p>
        </w:tc>
      </w:tr>
      <w:tr w:rsidR="00720BAF" w:rsidRPr="00720BAF" w:rsidTr="00720BAF">
        <w:tc>
          <w:tcPr>
            <w:tcW w:w="18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утюг</w:t>
            </w:r>
            <w:proofErr w:type="spellEnd"/>
          </w:p>
        </w:tc>
        <w:tc>
          <w:tcPr>
            <w:tcW w:w="1275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5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8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720BAF" w:rsidRPr="00720BAF" w:rsidTr="00720BAF">
        <w:tc>
          <w:tcPr>
            <w:tcW w:w="18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стиральная</w:t>
            </w:r>
            <w:proofErr w:type="spellEnd"/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машинка</w:t>
            </w:r>
            <w:proofErr w:type="spellEnd"/>
          </w:p>
        </w:tc>
        <w:tc>
          <w:tcPr>
            <w:tcW w:w="1275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5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720BAF" w:rsidRPr="00720BAF" w:rsidTr="00720BAF">
        <w:tc>
          <w:tcPr>
            <w:tcW w:w="18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пылесос</w:t>
            </w:r>
            <w:proofErr w:type="spellEnd"/>
          </w:p>
        </w:tc>
        <w:tc>
          <w:tcPr>
            <w:tcW w:w="1275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5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720BAF" w:rsidRPr="00720BAF" w:rsidTr="00720BAF">
        <w:tc>
          <w:tcPr>
            <w:tcW w:w="18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кондиционер</w:t>
            </w:r>
            <w:proofErr w:type="spellEnd"/>
          </w:p>
        </w:tc>
        <w:tc>
          <w:tcPr>
            <w:tcW w:w="1275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5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98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511</w:t>
            </w:r>
          </w:p>
        </w:tc>
      </w:tr>
      <w:tr w:rsidR="00720BAF" w:rsidRPr="00720BAF" w:rsidTr="00720BAF">
        <w:tc>
          <w:tcPr>
            <w:tcW w:w="18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миксер</w:t>
            </w:r>
            <w:proofErr w:type="spellEnd"/>
          </w:p>
        </w:tc>
        <w:tc>
          <w:tcPr>
            <w:tcW w:w="1275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15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20BAF" w:rsidRPr="00720BAF" w:rsidTr="00720BAF">
        <w:tc>
          <w:tcPr>
            <w:tcW w:w="18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духовка</w:t>
            </w:r>
            <w:proofErr w:type="spellEnd"/>
          </w:p>
        </w:tc>
        <w:tc>
          <w:tcPr>
            <w:tcW w:w="1275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5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720BAF" w:rsidRPr="00720BAF" w:rsidTr="00720BAF">
        <w:tc>
          <w:tcPr>
            <w:tcW w:w="18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275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486</w:t>
            </w:r>
          </w:p>
        </w:tc>
        <w:tc>
          <w:tcPr>
            <w:tcW w:w="1980" w:type="dxa"/>
            <w:tcBorders>
              <w:top w:val="single" w:sz="6" w:space="0" w:color="3A3A3A"/>
              <w:left w:val="single" w:sz="6" w:space="0" w:color="3A3A3A"/>
              <w:bottom w:val="single" w:sz="6" w:space="0" w:color="3A3A3A"/>
              <w:right w:val="single" w:sz="6" w:space="0" w:color="3A3A3A"/>
            </w:tcBorders>
            <w:shd w:val="clear" w:color="auto" w:fill="auto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  <w:hideMark/>
          </w:tcPr>
          <w:p w:rsidR="00720BAF" w:rsidRPr="00720BAF" w:rsidRDefault="00720BAF" w:rsidP="00720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BAF">
              <w:rPr>
                <w:rFonts w:ascii="Times New Roman" w:eastAsia="Times New Roman" w:hAnsi="Times New Roman" w:cs="Times New Roman"/>
                <w:sz w:val="24"/>
                <w:szCs w:val="24"/>
              </w:rPr>
              <w:t>1.945</w:t>
            </w:r>
          </w:p>
        </w:tc>
      </w:tr>
    </w:tbl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Тарифы на электроэнергии так же растут.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r w:rsidRPr="00720BAF">
        <w:rPr>
          <w:rFonts w:ascii="Trebuchet MS" w:eastAsia="Times New Roman" w:hAnsi="Trebuchet MS" w:cs="Times New Roman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4762500" cy="2255520"/>
            <wp:effectExtent l="0" t="0" r="0" b="0"/>
            <wp:docPr id="16" name="Рисунок 16" descr="Энергосбережение в области осве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Энергосбережение в области освещени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AF" w:rsidRPr="00720BAF" w:rsidRDefault="00720BAF" w:rsidP="00720BAF">
      <w:pPr>
        <w:shd w:val="clear" w:color="auto" w:fill="FFFFFF"/>
        <w:spacing w:before="300" w:after="150" w:line="240" w:lineRule="auto"/>
        <w:jc w:val="center"/>
        <w:outlineLvl w:val="1"/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</w:pPr>
      <w:r w:rsidRPr="00720BAF"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  <w:t>ЭНЕРГОСБЕРЕЖЕНИЕ ДОМА В ОБЛАСТИ ОСВЕЩЕНИЯ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Для энергосбережения в области освещения актуальны следующие действия:</w:t>
      </w:r>
    </w:p>
    <w:p w:rsidR="00720BAF" w:rsidRPr="00720BAF" w:rsidRDefault="00720BAF" w:rsidP="00720BA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рациональное размещение источников освещения в помещении,</w:t>
      </w:r>
    </w:p>
    <w:p w:rsidR="00720BAF" w:rsidRPr="00720BAF" w:rsidRDefault="00720BAF" w:rsidP="00720BA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использование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дневного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света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,</w:t>
      </w:r>
    </w:p>
    <w:p w:rsidR="00720BAF" w:rsidRPr="00720BAF" w:rsidRDefault="00720BAF" w:rsidP="00720BA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монтаж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интеллектуальных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систем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,</w:t>
      </w:r>
    </w:p>
    <w:p w:rsidR="00720BAF" w:rsidRPr="00720BAF" w:rsidRDefault="00720BAF" w:rsidP="00720BA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повышение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светоотражающей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способности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стен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,</w:t>
      </w:r>
    </w:p>
    <w:p w:rsidR="00720BAF" w:rsidRPr="00720BAF" w:rsidRDefault="00720BAF" w:rsidP="00720BA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устройство автоматических систем управления освещением.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Начать экономить можно с самого простого.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Если у вас установлены лампочки накаливания – замените их на энергосберегающие.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Энергосберегающие лампы позволяют сократить потребление электроэнергии в 5-6 раз.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 xml:space="preserve">При этом строк службы энергосберегающих ламп в 5-10 дольше ламп накаливая.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То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же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касается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и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наружного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освещения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.</w:t>
      </w:r>
    </w:p>
    <w:p w:rsidR="00720BAF" w:rsidRPr="00720BAF" w:rsidRDefault="00720BAF" w:rsidP="00720BA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color w:val="000000"/>
          <w:sz w:val="30"/>
          <w:szCs w:val="30"/>
        </w:rPr>
      </w:pPr>
      <w:r w:rsidRPr="00720BAF">
        <w:rPr>
          <w:rFonts w:ascii="Trebuchet MS" w:eastAsia="Times New Roman" w:hAnsi="Trebuchet MS" w:cs="Times New Roman"/>
          <w:b/>
          <w:bCs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960120" cy="1143000"/>
            <wp:effectExtent l="0" t="0" r="0" b="0"/>
            <wp:docPr id="15" name="Рисунок 15" descr="Обследование осве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бследование освещени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AF" w:rsidRPr="00720BAF" w:rsidRDefault="00720BAF" w:rsidP="00720BAF">
      <w:pPr>
        <w:shd w:val="clear" w:color="auto" w:fill="FFFFFF"/>
        <w:spacing w:after="100" w:afterAutospacing="1" w:line="240" w:lineRule="auto"/>
        <w:jc w:val="center"/>
        <w:outlineLvl w:val="2"/>
        <w:rPr>
          <w:rFonts w:ascii="inherit" w:eastAsia="Times New Roman" w:hAnsi="inherit" w:cs="Times New Roman"/>
          <w:b/>
          <w:bCs/>
          <w:caps/>
          <w:color w:val="43464B"/>
          <w:sz w:val="27"/>
          <w:szCs w:val="27"/>
          <w:lang w:val="ru-RU"/>
        </w:rPr>
      </w:pPr>
      <w:r w:rsidRPr="00720BAF">
        <w:rPr>
          <w:rFonts w:ascii="inherit" w:eastAsia="Times New Roman" w:hAnsi="inherit" w:cs="Times New Roman"/>
          <w:b/>
          <w:bCs/>
          <w:caps/>
          <w:color w:val="43464B"/>
          <w:sz w:val="27"/>
          <w:szCs w:val="27"/>
          <w:lang w:val="ru-RU"/>
        </w:rPr>
        <w:t>ОЦЕНКА ОСВЕЩЕНИЯ • ИЗМЕРЕНИЕ УРОВНЯ ОСВЕЩЕННОСТИ</w:t>
      </w:r>
    </w:p>
    <w:p w:rsidR="00720BAF" w:rsidRPr="00720BAF" w:rsidRDefault="00720BAF" w:rsidP="00720BA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b/>
          <w:bCs/>
          <w:color w:val="000000"/>
          <w:sz w:val="30"/>
          <w:szCs w:val="30"/>
        </w:rPr>
        <w:fldChar w:fldCharType="begin"/>
      </w:r>
      <w:r w:rsidRPr="00720BAF">
        <w:rPr>
          <w:rFonts w:ascii="Trebuchet MS" w:eastAsia="Times New Roman" w:hAnsi="Trebuchet MS" w:cs="Times New Roman"/>
          <w:b/>
          <w:bCs/>
          <w:color w:val="000000"/>
          <w:sz w:val="30"/>
          <w:szCs w:val="30"/>
          <w:lang w:val="ru-RU"/>
        </w:rPr>
        <w:instrText xml:space="preserve"> </w:instrText>
      </w:r>
      <w:r w:rsidRPr="00720BAF">
        <w:rPr>
          <w:rFonts w:ascii="Trebuchet MS" w:eastAsia="Times New Roman" w:hAnsi="Trebuchet MS" w:cs="Times New Roman"/>
          <w:b/>
          <w:bCs/>
          <w:color w:val="000000"/>
          <w:sz w:val="30"/>
          <w:szCs w:val="30"/>
        </w:rPr>
        <w:instrText>HYPERLINK</w:instrText>
      </w:r>
      <w:r w:rsidRPr="00720BAF">
        <w:rPr>
          <w:rFonts w:ascii="Trebuchet MS" w:eastAsia="Times New Roman" w:hAnsi="Trebuchet MS" w:cs="Times New Roman"/>
          <w:b/>
          <w:bCs/>
          <w:color w:val="000000"/>
          <w:sz w:val="30"/>
          <w:szCs w:val="30"/>
          <w:lang w:val="ru-RU"/>
        </w:rPr>
        <w:instrText xml:space="preserve"> "</w:instrText>
      </w:r>
      <w:r w:rsidRPr="00720BAF">
        <w:rPr>
          <w:rFonts w:ascii="Trebuchet MS" w:eastAsia="Times New Roman" w:hAnsi="Trebuchet MS" w:cs="Times New Roman"/>
          <w:b/>
          <w:bCs/>
          <w:color w:val="000000"/>
          <w:sz w:val="30"/>
          <w:szCs w:val="30"/>
        </w:rPr>
        <w:instrText>https</w:instrText>
      </w:r>
      <w:r w:rsidRPr="00720BAF">
        <w:rPr>
          <w:rFonts w:ascii="Trebuchet MS" w:eastAsia="Times New Roman" w:hAnsi="Trebuchet MS" w:cs="Times New Roman"/>
          <w:b/>
          <w:bCs/>
          <w:color w:val="000000"/>
          <w:sz w:val="30"/>
          <w:szCs w:val="30"/>
          <w:lang w:val="ru-RU"/>
        </w:rPr>
        <w:instrText>://</w:instrText>
      </w:r>
      <w:r w:rsidRPr="00720BAF">
        <w:rPr>
          <w:rFonts w:ascii="Trebuchet MS" w:eastAsia="Times New Roman" w:hAnsi="Trebuchet MS" w:cs="Times New Roman"/>
          <w:b/>
          <w:bCs/>
          <w:color w:val="000000"/>
          <w:sz w:val="30"/>
          <w:szCs w:val="30"/>
        </w:rPr>
        <w:instrText>energo</w:instrText>
      </w:r>
      <w:r w:rsidRPr="00720BAF">
        <w:rPr>
          <w:rFonts w:ascii="Trebuchet MS" w:eastAsia="Times New Roman" w:hAnsi="Trebuchet MS" w:cs="Times New Roman"/>
          <w:b/>
          <w:bCs/>
          <w:color w:val="000000"/>
          <w:sz w:val="30"/>
          <w:szCs w:val="30"/>
          <w:lang w:val="ru-RU"/>
        </w:rPr>
        <w:instrText>-</w:instrText>
      </w:r>
      <w:r w:rsidRPr="00720BAF">
        <w:rPr>
          <w:rFonts w:ascii="Trebuchet MS" w:eastAsia="Times New Roman" w:hAnsi="Trebuchet MS" w:cs="Times New Roman"/>
          <w:b/>
          <w:bCs/>
          <w:color w:val="000000"/>
          <w:sz w:val="30"/>
          <w:szCs w:val="30"/>
        </w:rPr>
        <w:instrText>audit</w:instrText>
      </w:r>
      <w:r w:rsidRPr="00720BAF">
        <w:rPr>
          <w:rFonts w:ascii="Trebuchet MS" w:eastAsia="Times New Roman" w:hAnsi="Trebuchet MS" w:cs="Times New Roman"/>
          <w:b/>
          <w:bCs/>
          <w:color w:val="000000"/>
          <w:sz w:val="30"/>
          <w:szCs w:val="30"/>
          <w:lang w:val="ru-RU"/>
        </w:rPr>
        <w:instrText>.</w:instrText>
      </w:r>
      <w:r w:rsidRPr="00720BAF">
        <w:rPr>
          <w:rFonts w:ascii="Trebuchet MS" w:eastAsia="Times New Roman" w:hAnsi="Trebuchet MS" w:cs="Times New Roman"/>
          <w:b/>
          <w:bCs/>
          <w:color w:val="000000"/>
          <w:sz w:val="30"/>
          <w:szCs w:val="30"/>
        </w:rPr>
        <w:instrText>com</w:instrText>
      </w:r>
      <w:r w:rsidRPr="00720BAF">
        <w:rPr>
          <w:rFonts w:ascii="Trebuchet MS" w:eastAsia="Times New Roman" w:hAnsi="Trebuchet MS" w:cs="Times New Roman"/>
          <w:b/>
          <w:bCs/>
          <w:color w:val="000000"/>
          <w:sz w:val="30"/>
          <w:szCs w:val="30"/>
          <w:lang w:val="ru-RU"/>
        </w:rPr>
        <w:instrText>/</w:instrText>
      </w:r>
      <w:r w:rsidRPr="00720BAF">
        <w:rPr>
          <w:rFonts w:ascii="Trebuchet MS" w:eastAsia="Times New Roman" w:hAnsi="Trebuchet MS" w:cs="Times New Roman"/>
          <w:b/>
          <w:bCs/>
          <w:color w:val="000000"/>
          <w:sz w:val="30"/>
          <w:szCs w:val="30"/>
        </w:rPr>
        <w:instrText>osveshchenie</w:instrText>
      </w:r>
      <w:r w:rsidRPr="00720BAF">
        <w:rPr>
          <w:rFonts w:ascii="Trebuchet MS" w:eastAsia="Times New Roman" w:hAnsi="Trebuchet MS" w:cs="Times New Roman"/>
          <w:b/>
          <w:bCs/>
          <w:color w:val="000000"/>
          <w:sz w:val="30"/>
          <w:szCs w:val="30"/>
          <w:lang w:val="ru-RU"/>
        </w:rPr>
        <w:instrText xml:space="preserve">" </w:instrText>
      </w:r>
      <w:r w:rsidRPr="00720BAF">
        <w:rPr>
          <w:rFonts w:ascii="Trebuchet MS" w:eastAsia="Times New Roman" w:hAnsi="Trebuchet MS" w:cs="Times New Roman"/>
          <w:b/>
          <w:bCs/>
          <w:color w:val="000000"/>
          <w:sz w:val="30"/>
          <w:szCs w:val="30"/>
        </w:rPr>
        <w:fldChar w:fldCharType="separate"/>
      </w:r>
      <w:r w:rsidRPr="00720BAF">
        <w:rPr>
          <w:rFonts w:ascii="Trebuchet MS" w:eastAsia="Times New Roman" w:hAnsi="Trebuchet MS" w:cs="Times New Roman"/>
          <w:b/>
          <w:bCs/>
          <w:caps/>
          <w:color w:val="E96437"/>
          <w:sz w:val="21"/>
          <w:szCs w:val="21"/>
          <w:u w:val="single"/>
          <w:bdr w:val="single" w:sz="6" w:space="5" w:color="auto" w:frame="1"/>
          <w:shd w:val="clear" w:color="auto" w:fill="FFFFFF"/>
          <w:lang w:val="ru-RU"/>
        </w:rPr>
        <w:t>УЗНАТЬ ПОДРОБНО</w:t>
      </w:r>
      <w:r w:rsidRPr="00720BAF">
        <w:rPr>
          <w:rFonts w:ascii="Trebuchet MS" w:eastAsia="Times New Roman" w:hAnsi="Trebuchet MS" w:cs="Times New Roman"/>
          <w:b/>
          <w:bCs/>
          <w:color w:val="000000"/>
          <w:sz w:val="30"/>
          <w:szCs w:val="30"/>
        </w:rPr>
        <w:fldChar w:fldCharType="end"/>
      </w:r>
    </w:p>
    <w:p w:rsidR="00720BAF" w:rsidRPr="00720BAF" w:rsidRDefault="00720BAF" w:rsidP="00720BAF">
      <w:pPr>
        <w:shd w:val="clear" w:color="auto" w:fill="FFFFFF"/>
        <w:spacing w:before="300" w:after="150" w:line="240" w:lineRule="auto"/>
        <w:jc w:val="center"/>
        <w:outlineLvl w:val="1"/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</w:pPr>
      <w:r w:rsidRPr="00720BAF"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  <w:t>ЭНЕРГОСБЕРЕЖЕНИЕ В ОБЛАСТИ ЭЛЕКТРООБОГРЕВА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Действенными считаются меры, которые заключаются в</w:t>
      </w:r>
    </w:p>
    <w:p w:rsidR="00720BAF" w:rsidRPr="00720BAF" w:rsidRDefault="00720BAF" w:rsidP="00720BA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применении устройств автоматической регулировки температуры (включение и выключение, уменьшение мощности и пр.),</w:t>
      </w:r>
    </w:p>
    <w:p w:rsidR="00720BAF" w:rsidRPr="00720BAF" w:rsidRDefault="00720BAF" w:rsidP="00720BA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использовании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тепловых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аккумуляторов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,</w:t>
      </w:r>
    </w:p>
    <w:p w:rsidR="00720BAF" w:rsidRPr="00720BAF" w:rsidRDefault="00720BAF" w:rsidP="00720BA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очистке от грязи приборов для обогрева.</w:t>
      </w:r>
    </w:p>
    <w:p w:rsidR="00720BAF" w:rsidRPr="00720BAF" w:rsidRDefault="00720BAF" w:rsidP="00720BA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Важно, также, правильно разместить обогревательные устройства в помещении, подобрать необходимую мощность (исходя из нужд здания).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Все, что надо</w: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 </w:t>
      </w:r>
      <w:hyperlink r:id="rId22" w:tgtFrame="_blank" w:history="1">
        <w:r w:rsidRPr="00720BAF">
          <w:rPr>
            <w:rFonts w:ascii="Trebuchet MS" w:eastAsia="Times New Roman" w:hAnsi="Trebuchet MS" w:cs="Times New Roman"/>
            <w:color w:val="E96437"/>
            <w:sz w:val="30"/>
            <w:szCs w:val="30"/>
            <w:u w:val="single"/>
            <w:lang w:val="ru-RU"/>
          </w:rPr>
          <w:t>знать про электрическое отопление</w:t>
        </w:r>
      </w:hyperlink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.</w:t>
      </w:r>
    </w:p>
    <w:p w:rsidR="00720BAF" w:rsidRPr="00720BAF" w:rsidRDefault="00720BAF" w:rsidP="00720BAF">
      <w:pPr>
        <w:shd w:val="clear" w:color="auto" w:fill="FFFFFF"/>
        <w:spacing w:before="300" w:after="150" w:line="240" w:lineRule="auto"/>
        <w:jc w:val="center"/>
        <w:outlineLvl w:val="1"/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</w:rPr>
      </w:pPr>
      <w:r w:rsidRPr="00720BAF"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</w:rPr>
        <w:t>ЭНЕРГОСБЕРЕЖЕНИЕ В ЭЛЕКТРОСЕТИ ДОМА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r w:rsidRPr="00720BAF">
        <w:rPr>
          <w:rFonts w:ascii="Trebuchet MS" w:eastAsia="Times New Roman" w:hAnsi="Trebuchet MS" w:cs="Times New Roman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1912620" cy="3688080"/>
            <wp:effectExtent l="0" t="0" r="0" b="7620"/>
            <wp:docPr id="14" name="Рисунок 14" descr="Энергосбережение в электросети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Энергосбережение в электросети дом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Рекомендуем</w:t>
      </w:r>
      <w:proofErr w:type="spellEnd"/>
    </w:p>
    <w:p w:rsidR="00720BAF" w:rsidRPr="00720BAF" w:rsidRDefault="00720BAF" w:rsidP="00720BA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Избегать пользования удлинителями (или только качественными устройствами с большим сечением провода).</w:t>
      </w:r>
    </w:p>
    <w:p w:rsidR="00720BAF" w:rsidRPr="00720BAF" w:rsidRDefault="00720BAF" w:rsidP="00720BA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Перейти на приборы с импульсными (а не трансформаторными) блоками питания.</w:t>
      </w:r>
    </w:p>
    <w:p w:rsidR="00720BAF" w:rsidRPr="00720BAF" w:rsidRDefault="00720BAF" w:rsidP="00720BA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Использовать спящий режим в приборах.</w:t>
      </w:r>
    </w:p>
    <w:p w:rsidR="00720BAF" w:rsidRPr="00720BAF" w:rsidRDefault="00720BAF" w:rsidP="00720BA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Использовать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медную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проводку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.</w:t>
      </w:r>
    </w:p>
    <w:p w:rsidR="00720BAF" w:rsidRPr="00720BAF" w:rsidRDefault="00720BAF" w:rsidP="00720BA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Отслеживать незаконные подключения и врезки.</w:t>
      </w:r>
    </w:p>
    <w:p w:rsidR="00720BAF" w:rsidRPr="00720BAF" w:rsidRDefault="00720BAF" w:rsidP="00720BA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 xml:space="preserve">Постепенно заменяйте старые бытовые электроприборы. Старые телевизоры и пылесосы, холодильники и посудомоечные машины очень прожорливы по современным меркам энергосбережения. Все бытовые электроприборы делятся на классы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энергоэффективности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 xml:space="preserve">. Так, самый высокий класс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энергоэффективности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 xml:space="preserve"> обозначен латинской буквой А, низший – </w: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G</w: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. Здесь можно более детально</w: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 </w:t>
      </w:r>
      <w:hyperlink r:id="rId24" w:tgtFrame="_blank" w:history="1">
        <w:r w:rsidRPr="00720BAF">
          <w:rPr>
            <w:rFonts w:ascii="Trebuchet MS" w:eastAsia="Times New Roman" w:hAnsi="Trebuchet MS" w:cs="Times New Roman"/>
            <w:color w:val="E96437"/>
            <w:sz w:val="30"/>
            <w:szCs w:val="30"/>
            <w:u w:val="single"/>
            <w:lang w:val="ru-RU"/>
          </w:rPr>
          <w:t xml:space="preserve">узнать про классы </w:t>
        </w:r>
        <w:proofErr w:type="spellStart"/>
        <w:r w:rsidRPr="00720BAF">
          <w:rPr>
            <w:rFonts w:ascii="Trebuchet MS" w:eastAsia="Times New Roman" w:hAnsi="Trebuchet MS" w:cs="Times New Roman"/>
            <w:color w:val="E96437"/>
            <w:sz w:val="30"/>
            <w:szCs w:val="30"/>
            <w:u w:val="single"/>
            <w:lang w:val="ru-RU"/>
          </w:rPr>
          <w:t>энергоэффективности</w:t>
        </w:r>
        <w:proofErr w:type="spellEnd"/>
        <w:r w:rsidRPr="00720BAF">
          <w:rPr>
            <w:rFonts w:ascii="Trebuchet MS" w:eastAsia="Times New Roman" w:hAnsi="Trebuchet MS" w:cs="Times New Roman"/>
            <w:color w:val="E96437"/>
            <w:sz w:val="30"/>
            <w:szCs w:val="30"/>
            <w:u w:val="single"/>
            <w:lang w:val="ru-RU"/>
          </w:rPr>
          <w:t xml:space="preserve"> бытовых приборов</w:t>
        </w:r>
      </w:hyperlink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.</w:t>
      </w:r>
    </w:p>
    <w:p w:rsidR="00720BAF" w:rsidRPr="00720BAF" w:rsidRDefault="00720BAF" w:rsidP="00720BA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Используйте пылесос на средних или низких мощностях.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Узнать</w: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 </w:t>
      </w:r>
      <w:hyperlink r:id="rId25" w:tgtFrame="_blank" w:history="1">
        <w:r w:rsidRPr="00720BAF">
          <w:rPr>
            <w:rFonts w:ascii="Trebuchet MS" w:eastAsia="Times New Roman" w:hAnsi="Trebuchet MS" w:cs="Times New Roman"/>
            <w:color w:val="E96437"/>
            <w:sz w:val="30"/>
            <w:szCs w:val="30"/>
            <w:u w:val="single"/>
            <w:lang w:val="ru-RU"/>
          </w:rPr>
          <w:t>про обследование электроснабжения можно здесь</w:t>
        </w:r>
      </w:hyperlink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.</w:t>
      </w:r>
    </w:p>
    <w:p w:rsidR="00720BAF" w:rsidRPr="00720BAF" w:rsidRDefault="00720BAF" w:rsidP="00720BAF">
      <w:pPr>
        <w:shd w:val="clear" w:color="auto" w:fill="FFFFFF"/>
        <w:spacing w:before="300" w:after="150" w:line="240" w:lineRule="auto"/>
        <w:jc w:val="center"/>
        <w:outlineLvl w:val="1"/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</w:rPr>
      </w:pPr>
      <w:r w:rsidRPr="00720BAF"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</w:rPr>
        <w:lastRenderedPageBreak/>
        <w:t>ЭКОНОМИЯ ЭЛЕКТРОЭНЕРГИИ НА КУХНЕ</w:t>
      </w:r>
    </w:p>
    <w:p w:rsidR="00720BAF" w:rsidRPr="00720BAF" w:rsidRDefault="00720BAF" w:rsidP="00720BA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000000"/>
          <w:sz w:val="30"/>
          <w:szCs w:val="30"/>
        </w:rPr>
      </w:pPr>
      <w:r w:rsidRPr="00720BAF">
        <w:rPr>
          <w:rFonts w:ascii="Trebuchet MS" w:eastAsia="Times New Roman" w:hAnsi="Trebuchet MS" w:cs="Times New Roman"/>
          <w:noProof/>
          <w:color w:val="000000"/>
          <w:sz w:val="30"/>
          <w:szCs w:val="30"/>
        </w:rPr>
        <w:drawing>
          <wp:inline distT="0" distB="0" distL="0" distR="0">
            <wp:extent cx="4762500" cy="4556760"/>
            <wp:effectExtent l="0" t="0" r="0" b="0"/>
            <wp:docPr id="13" name="Рисунок 13" descr="Энергосбережение – экономия электроэнергии на кух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Энергосбережение – экономия электроэнергии на кухн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AF" w:rsidRPr="00720BAF" w:rsidRDefault="00720BAF" w:rsidP="00720BA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Энергосбережение – экономия электроэнергии на кухне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Экономия электроэнергии на кухне в общей схеме энергосберегающих мероприятий в доме занимает одно из важнейших мест.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 xml:space="preserve">Ведь не секрет, что на обеспечение кухонных нужд затрачивается до трети всех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энергорасходов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 xml:space="preserve"> современного жилища.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К сожалению, отсутствие элементарных знаний о способах экономии энергии приводит к нерациональным тратам семейного бюджета.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Прежде всего, рассмотрим особенности эксплуатации электроприборов.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r w:rsidRPr="00720BAF">
        <w:rPr>
          <w:rFonts w:ascii="Trebuchet MS" w:eastAsia="Times New Roman" w:hAnsi="Trebuchet MS" w:cs="Times New Roman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2880360" cy="2880360"/>
            <wp:effectExtent l="0" t="0" r="0" b="0"/>
            <wp:docPr id="12" name="Рисунок 12" descr="Экономим на электроприбор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Экономим на электроприборах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Наибольшей энергоемкостью отличаются многокамерный холодильник, СВЧ-печь, стиральная машина, вытяжка и электрочайник.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 xml:space="preserve">Так, например, при автоматической стирке не стоит запускать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стиралку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 xml:space="preserve"> с неполным барабаном.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Подобные рекомендации актуальны и для посудомоечной машины.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При эксплуатации холодильника следует помнить, что каждая минута с открытой дверцей увеличивает его энергопотребление в три раза.</w:t>
      </w:r>
    </w:p>
    <w:p w:rsidR="00720BAF" w:rsidRPr="00720BAF" w:rsidRDefault="00720BAF" w:rsidP="00720BA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Не стоит забывать и о необходимости выбора оптимального режима работы вытяжного шкафа.</w:t>
      </w:r>
    </w:p>
    <w:p w:rsidR="00720BAF" w:rsidRPr="00720BAF" w:rsidRDefault="00720BAF" w:rsidP="00720BA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При кипячении чайника или кофеварки рационально использовать минимальный объем воды, который необходим.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Согласитесь, что доводить до кипения полный чайник несколько раз в сутки для приготовления двух чашек напитка крайне не экономно.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Несколько слов о правильной эксплуатации электроплиты.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Для достижения эффекта экономии следует регулировать мощность плиты сразу после закипания воды.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lastRenderedPageBreak/>
        <w:t>Кроме того, используемая посуда должна соответствовать диаметру конфорки.</w: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br/>
      </w:r>
      <w:r w:rsidRPr="00720BAF">
        <w:rPr>
          <w:rFonts w:ascii="Trebuchet MS" w:eastAsia="Times New Roman" w:hAnsi="Trebuchet MS" w:cs="Times New Roman"/>
          <w:noProof/>
          <w:color w:val="000000"/>
          <w:sz w:val="30"/>
          <w:szCs w:val="30"/>
        </w:rPr>
        <w:drawing>
          <wp:inline distT="0" distB="0" distL="0" distR="0">
            <wp:extent cx="3208020" cy="3810000"/>
            <wp:effectExtent l="0" t="0" r="0" b="0"/>
            <wp:docPr id="11" name="Рисунок 11" descr="Энергосбережение дома – чай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Энергосбережение дома – чайник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AF" w:rsidRPr="00720BAF" w:rsidRDefault="00720BAF" w:rsidP="00720BA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Замените старую электропечь на современную СВЧ печь. Печи усовершенствуются постоянно. Разогрев пищи в СВЧ печи в разы быстрее, чем на обычной электропечи.</w:t>
      </w:r>
    </w:p>
    <w:p w:rsidR="00720BAF" w:rsidRPr="00720BAF" w:rsidRDefault="00720BAF" w:rsidP="00720BA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Регулярно удаляйте накипь в электрочайнике. Накипь создает оболочку вокруг нагревательного элемента, что мешает быстрому нагреванию воды из-за малой тепло-проводимости накипи.</w:t>
      </w:r>
    </w:p>
    <w:p w:rsidR="00720BAF" w:rsidRPr="00720BAF" w:rsidRDefault="00720BAF" w:rsidP="00720BAF">
      <w:pPr>
        <w:shd w:val="clear" w:color="auto" w:fill="FFFFFF"/>
        <w:spacing w:before="300" w:after="150" w:line="240" w:lineRule="auto"/>
        <w:jc w:val="center"/>
        <w:outlineLvl w:val="1"/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</w:pPr>
      <w:r w:rsidRPr="00720BAF"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  <w:t>ХОЛОДИЛЬНИК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В обычном доме или квартире, холодильник использует около 3%-5% электроэнергии.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Понятно, чем меньше вы открываете двери холодильника, тем меньше электроэнергии он использует.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Но есть и другие меры.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r w:rsidRPr="00720BAF">
        <w:rPr>
          <w:rFonts w:ascii="Trebuchet MS" w:eastAsia="Times New Roman" w:hAnsi="Trebuchet MS" w:cs="Times New Roman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3093720" cy="3329940"/>
            <wp:effectExtent l="0" t="0" r="0" b="3810"/>
            <wp:docPr id="10" name="Рисунок 10" descr="Холодильник - энергосбере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Холодильник - энергосбережени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AF" w:rsidRPr="00720BAF" w:rsidRDefault="00720BAF" w:rsidP="00720BA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Регулярно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размораживайте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холодильник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.</w:t>
      </w:r>
    </w:p>
    <w:p w:rsidR="00720BAF" w:rsidRPr="00720BAF" w:rsidRDefault="00720BAF" w:rsidP="00720BA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 xml:space="preserve">Установите температуру внутри холодильника на уровень 3% – 5%. А морозильную камеру от -15% до -18%.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Этого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достаточно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.</w:t>
      </w:r>
    </w:p>
    <w:p w:rsidR="00720BAF" w:rsidRPr="00720BAF" w:rsidRDefault="00720BAF" w:rsidP="00720BA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Между холодильником и стеной должно быть достаточное расстояние, для легкой циркуляции воздуха</w:t>
      </w:r>
    </w:p>
    <w:p w:rsidR="00720BAF" w:rsidRPr="00720BAF" w:rsidRDefault="00720BAF" w:rsidP="00720BA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Накрывайте жидкие блюда крышкой. Испарение приводит к повышенному потреблению энергии.</w:t>
      </w:r>
    </w:p>
    <w:p w:rsidR="00720BAF" w:rsidRPr="00720BAF" w:rsidRDefault="00720BAF" w:rsidP="00720BA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Установите холодильник так, что бы между стеной и задней стенкой холодильника оставалось достаточно места для свободной циркуляции воздуха.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Теплообменник, расположенный на задней стенке холодильника, должен свободно сбрасывать тепло. Иначе избыточное электричество будет затрачено на сброс тепла.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Также, периодически стирайте пыль с теплообменника, это улучшит теплообмен и сократить потери электричества.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r w:rsidRPr="00720BAF">
        <w:rPr>
          <w:rFonts w:ascii="Trebuchet MS" w:eastAsia="Times New Roman" w:hAnsi="Trebuchet MS" w:cs="Times New Roman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4998720" cy="2377440"/>
            <wp:effectExtent l="0" t="0" r="0" b="3810"/>
            <wp:docPr id="9" name="Рисунок 9" descr="Как снизить потребление воды в бы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к снизить потребление воды в быту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AF" w:rsidRPr="00720BAF" w:rsidRDefault="00720BAF" w:rsidP="00720BAF">
      <w:pPr>
        <w:shd w:val="clear" w:color="auto" w:fill="FFFFFF"/>
        <w:spacing w:before="300" w:after="150" w:line="240" w:lineRule="auto"/>
        <w:jc w:val="center"/>
        <w:outlineLvl w:val="1"/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</w:pPr>
      <w:r w:rsidRPr="00720BAF"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  <w:t>КАК СНИЗИТЬ ПОТРЕБЛЕНИЕ ВОДЫ В БЫТУ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И так, экономим воду.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Здесь наиболее эффективными считаются:</w:t>
      </w:r>
    </w:p>
    <w:p w:rsidR="00720BAF" w:rsidRPr="00720BAF" w:rsidRDefault="00720BAF" w:rsidP="00720BA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установка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авторегуляторов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расхода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воды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,</w:t>
      </w:r>
    </w:p>
    <w:p w:rsidR="00720BAF" w:rsidRPr="00720BAF" w:rsidRDefault="00720BAF" w:rsidP="00720BA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установка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приборов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учета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,</w:t>
      </w:r>
    </w:p>
    <w:p w:rsidR="00720BAF" w:rsidRPr="00720BAF" w:rsidRDefault="00720BAF" w:rsidP="00720BA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монтаж бесконтактных смесителей с датчиками (особенно в зданиях с большим количеством людей),</w:t>
      </w:r>
    </w:p>
    <w:p w:rsidR="00720BAF" w:rsidRPr="00720BAF" w:rsidRDefault="00720BAF" w:rsidP="00720BA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использование воды исключительно по необходимости.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r w:rsidRPr="00720BAF">
        <w:rPr>
          <w:rFonts w:ascii="Trebuchet MS" w:eastAsia="Times New Roman" w:hAnsi="Trebuchet MS" w:cs="Times New Roman"/>
          <w:noProof/>
          <w:color w:val="000000"/>
          <w:sz w:val="30"/>
          <w:szCs w:val="30"/>
        </w:rPr>
        <w:drawing>
          <wp:inline distT="0" distB="0" distL="0" distR="0">
            <wp:extent cx="5486400" cy="2575560"/>
            <wp:effectExtent l="0" t="0" r="0" b="0"/>
            <wp:docPr id="8" name="Рисунок 8" descr="Установка счетч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становка счетчиков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AF" w:rsidRPr="00720BAF" w:rsidRDefault="00720BAF" w:rsidP="00720BAF">
      <w:pPr>
        <w:shd w:val="clear" w:color="auto" w:fill="FFFFFF"/>
        <w:spacing w:before="300" w:after="150" w:line="240" w:lineRule="auto"/>
        <w:jc w:val="center"/>
        <w:outlineLvl w:val="1"/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</w:pPr>
      <w:r w:rsidRPr="00720BAF"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  <w:t>УСТАНОВКА СЧЕТЧИКОВ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lastRenderedPageBreak/>
        <w:t>Первый шаг к экономии воды – это установка счетчиков холодной и горячей воды.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Счетчик заставит вас относится к расходованию воды более ответственно.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В тоже время, вы сможете контролировать поставщика воды, управляющую компанию и не будите переплачивать за прорывы труб и потери воды в сетях водоснабжения.</w:t>
      </w:r>
    </w:p>
    <w:p w:rsidR="00720BAF" w:rsidRPr="00720BAF" w:rsidRDefault="00720BAF" w:rsidP="00720BAF">
      <w:pPr>
        <w:shd w:val="clear" w:color="auto" w:fill="FFFFFF"/>
        <w:spacing w:before="300" w:after="150" w:line="240" w:lineRule="auto"/>
        <w:jc w:val="center"/>
        <w:outlineLvl w:val="1"/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</w:pPr>
      <w:r w:rsidRPr="00720BAF"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  <w:t>ЗАМЕНА СТАРОЙ САНТЕХНИКИ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После замены старой сантехники – окупаемость не заставит себя долго ждать.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Так, переоборудование смесителей аэраторами позволит снизить расход воды примерно на треть благодаря созданию ими воздушно-водной смеси.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Если старые аэраторы пропускают до 12-15 литров в минуту, то с новыми смеситель будет потреблять всего 4-6 литров в минуту без потери комфорта при использовании.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Аналогичного эффекта можно достичь посредством установки ограничителей струи в душе, что на 20-30% в минуту сокращающих потребление воды.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r w:rsidRPr="00720BAF">
        <w:rPr>
          <w:rFonts w:ascii="Trebuchet MS" w:eastAsia="Times New Roman" w:hAnsi="Trebuchet MS" w:cs="Times New Roman"/>
          <w:noProof/>
          <w:color w:val="000000"/>
          <w:sz w:val="30"/>
          <w:szCs w:val="30"/>
        </w:rPr>
        <w:drawing>
          <wp:inline distT="0" distB="0" distL="0" distR="0">
            <wp:extent cx="2857500" cy="2606040"/>
            <wp:effectExtent l="0" t="0" r="0" b="3810"/>
            <wp:docPr id="7" name="Рисунок 7" descr="Провести проверку кранов и сливного ба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овести проверку кранов и сливного бачк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AF" w:rsidRPr="00720BAF" w:rsidRDefault="00720BAF" w:rsidP="00720BAF">
      <w:pPr>
        <w:shd w:val="clear" w:color="auto" w:fill="FFFFFF"/>
        <w:spacing w:before="300" w:after="150" w:line="240" w:lineRule="auto"/>
        <w:jc w:val="center"/>
        <w:outlineLvl w:val="1"/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</w:pPr>
      <w:r w:rsidRPr="00720BAF"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  <w:lastRenderedPageBreak/>
        <w:t>ПРОВЕСТИ ПРОВЕРКУ КРАНОВ И СЛИВНОГО БАЧКА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Если вода чуть подтекает из бачка или еле капает из крана, то в месяц объем «потерянной» воды может достигать 200 литров.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В семье из 3-4 человек актуально установить импортный бачок с двумя кнопками слива: экономичный и обычный слив воды.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Учитывая, что при пятиразовом пользовании туалетом расходуется примерно 40 литров воды (около трети суточного потребления воды), то такая покупка окажется весьма полезной для семейного бюджета.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Энергосбережение дома невозможно при наличии неисправных кранов или насадок для душа.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r w:rsidRPr="00720BAF">
        <w:rPr>
          <w:rFonts w:ascii="Trebuchet MS" w:eastAsia="Times New Roman" w:hAnsi="Trebuchet MS" w:cs="Times New Roman"/>
          <w:noProof/>
          <w:color w:val="000000"/>
          <w:sz w:val="30"/>
          <w:szCs w:val="30"/>
        </w:rPr>
        <w:drawing>
          <wp:inline distT="0" distB="0" distL="0" distR="0">
            <wp:extent cx="5074920" cy="3810000"/>
            <wp:effectExtent l="0" t="0" r="0" b="0"/>
            <wp:docPr id="6" name="Рисунок 6" descr="Экономные смес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Экономные смесител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AF" w:rsidRPr="00720BAF" w:rsidRDefault="00720BAF" w:rsidP="00720BAF">
      <w:pPr>
        <w:shd w:val="clear" w:color="auto" w:fill="FFFFFF"/>
        <w:spacing w:before="300" w:after="150" w:line="240" w:lineRule="auto"/>
        <w:jc w:val="center"/>
        <w:outlineLvl w:val="1"/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</w:pPr>
      <w:r w:rsidRPr="00720BAF"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  <w:t>ЭКОНОМНЫЕ СМЕСИТЕЛИ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Еще лучше, если вместо кранов будет установлен смеситель, способствующий более экономичному расходованию воды.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lastRenderedPageBreak/>
        <w:t>Кстати, в современных офисах и торговых центрах эту проблему решают еще более успешно – в общественных уборных вместо обычных смесителей устанавливают автоматические бесконтактные.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Подача воды в них осуществляется только при поднесении рук, что способствует многократной экономии.</w:t>
      </w:r>
    </w:p>
    <w:p w:rsidR="00720BAF" w:rsidRPr="00720BAF" w:rsidRDefault="00720BAF" w:rsidP="00720BAF">
      <w:pPr>
        <w:shd w:val="clear" w:color="auto" w:fill="FFFFFF"/>
        <w:spacing w:before="300" w:after="150" w:line="240" w:lineRule="auto"/>
        <w:jc w:val="center"/>
        <w:outlineLvl w:val="1"/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</w:pPr>
      <w:r w:rsidRPr="00720BAF"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  <w:t>ПРАВИЛЬНО ИСПОЛЬЗУЕМ ВОДУ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Сократить затраты на воду можно не только путем внедрения вышеназванных энергосберегающих мероприятий, но и благодаря правильному подходу к ее потреблению.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Например, вместо принятия ванны можно использовать душ, что примерно в три раза уменьшает расход воды.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Также сокращению водопотребления способствует использование стиральных и посудомоечных машин, которые потребляют воду более экономно, чем при ручной стирке или мойке посуды.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 xml:space="preserve">Только если загружено устройство в соответствии </w:t>
      </w:r>
      <w:proofErr w:type="gram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с</w: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 </w: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 xml:space="preserve"> инструкцией</w:t>
      </w:r>
      <w:proofErr w:type="gram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, а не несколькими предметами.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При мытье посуды или стирке белья вручную можно также сберечь воду, попеременно выключая подачу воды, когда она не используется.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r w:rsidRPr="00720BAF">
        <w:rPr>
          <w:rFonts w:ascii="Trebuchet MS" w:eastAsia="Times New Roman" w:hAnsi="Trebuchet MS" w:cs="Times New Roman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6286500" cy="3794760"/>
            <wp:effectExtent l="0" t="0" r="0" b="0"/>
            <wp:docPr id="5" name="Рисунок 5" descr="Энергосбережение дома в отопительный сез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Энергосбережение дома в отопительный сезон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AF" w:rsidRPr="00720BAF" w:rsidRDefault="00720BAF" w:rsidP="00720BAF">
      <w:pPr>
        <w:shd w:val="clear" w:color="auto" w:fill="FFFFFF"/>
        <w:spacing w:before="300" w:after="150" w:line="240" w:lineRule="auto"/>
        <w:jc w:val="center"/>
        <w:outlineLvl w:val="1"/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</w:pPr>
      <w:r w:rsidRPr="00720BAF"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  <w:t>ЭНЕРГОСБЕРЕЖЕНИЕ ДОМА В ОТОПИТЕЛЬНЫЙ СЕЗОН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Внедряя</w: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 </w: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простые</w: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 </w: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способы энергосбережения в отопительный сезон можно существенно сократить расходы, выделяемые на обогрев жилого дома или офисного помещения.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В течение долгой холодной русской зимы на отопление стандартной квартиры в многоэтажке тратится свыше 50% от общей суммы коммунальных расходов.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Особенно актуальной проблема энергосбережения является для владельцев загородных особняков и коттеджей.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Ведь обогрев жилища площадью в несколько сотен квадратных метров может ежемесячно выливаться в кругленькую сумму.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К счастью для домовладельцев, существует несколько довольно простых и действенных методик, способных обеспечить сохранность семейного бюджета.</w:t>
      </w:r>
    </w:p>
    <w:p w:rsidR="00720BAF" w:rsidRPr="00720BAF" w:rsidRDefault="00720BAF" w:rsidP="00720BA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000000"/>
          <w:sz w:val="30"/>
          <w:szCs w:val="30"/>
        </w:rPr>
      </w:pPr>
      <w:r w:rsidRPr="00720BAF">
        <w:rPr>
          <w:rFonts w:ascii="Trebuchet MS" w:eastAsia="Times New Roman" w:hAnsi="Trebuchet MS" w:cs="Times New Roman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5715000" cy="2377440"/>
            <wp:effectExtent l="0" t="0" r="0" b="3810"/>
            <wp:docPr id="4" name="Рисунок 4" descr="Устраняем утечки теп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Устраняем утечки тепл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AF" w:rsidRPr="00720BAF" w:rsidRDefault="00720BAF" w:rsidP="00720BA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Устраняем утечки тепла</w:t>
      </w:r>
    </w:p>
    <w:p w:rsidR="00720BAF" w:rsidRPr="00720BAF" w:rsidRDefault="00720BAF" w:rsidP="00720BAF">
      <w:pPr>
        <w:shd w:val="clear" w:color="auto" w:fill="FFFFFF"/>
        <w:spacing w:before="300" w:after="150" w:line="240" w:lineRule="auto"/>
        <w:jc w:val="center"/>
        <w:outlineLvl w:val="1"/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</w:pPr>
      <w:r w:rsidRPr="00720BAF"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  <w:t>УСТРАНЯЕМ УТЕЧКИ ТЕПЛА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Первым делом стоит побеспокоиться о предотвращении утечки воздуха из помещений.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Для этого необходимо проверить места стыков между оконными профилями и стенами.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Если сквозняк обнаружен, используем специальные силиконовые или латексные затычки.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Такой прием позволяет сэкономить до 30% энергии, используемой в отопительных целях.</w:t>
      </w:r>
    </w:p>
    <w:p w:rsidR="00720BAF" w:rsidRPr="00720BAF" w:rsidRDefault="00720BAF" w:rsidP="00720BAF">
      <w:pPr>
        <w:shd w:val="clear" w:color="auto" w:fill="FFFFFF"/>
        <w:spacing w:before="300" w:after="150" w:line="240" w:lineRule="auto"/>
        <w:jc w:val="center"/>
        <w:outlineLvl w:val="1"/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</w:pPr>
      <w:r w:rsidRPr="00720BAF"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  <w:t>ТЕПЛОИЗОЛЯЦИЯ ЧЕРДАКОВ И КРЫШ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Не менее эффективной методикой, относящейся к общей категории «способы энергосбережения в отопительный сезон» является надежная изоляция чердаков и крыш.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Ведь даже небольшие щели между чердачными перекрытиями и несущими фронтонами могут добавить дополнительных 20-30% к сумме отопительных расходов.</w:t>
      </w:r>
    </w:p>
    <w:p w:rsidR="00720BAF" w:rsidRPr="00720BAF" w:rsidRDefault="00720BAF" w:rsidP="00720BAF">
      <w:pPr>
        <w:shd w:val="clear" w:color="auto" w:fill="FFFFFF"/>
        <w:spacing w:before="300" w:after="150" w:line="240" w:lineRule="auto"/>
        <w:jc w:val="center"/>
        <w:outlineLvl w:val="1"/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</w:rPr>
      </w:pPr>
      <w:r w:rsidRPr="00720BAF"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</w:rPr>
        <w:t>ДЫМОВАЯ ТРУБА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r w:rsidRPr="00720BAF">
        <w:rPr>
          <w:rFonts w:ascii="Trebuchet MS" w:eastAsia="Times New Roman" w:hAnsi="Trebuchet MS" w:cs="Times New Roman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2209800" cy="3048000"/>
            <wp:effectExtent l="0" t="0" r="0" b="0"/>
            <wp:docPr id="3" name="Рисунок 3" descr="Утепляем дымовую тру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Утепляем дымовую трубу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Не стоит забывать об возможных утечках тепла через дымовую трубу камина.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Для их предотвращения достаточно следить за заслонкой камина.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В неотапливаемый период во избежание охлаждения гостиной ее плотно закрывают.</w:t>
      </w:r>
    </w:p>
    <w:p w:rsidR="00720BAF" w:rsidRPr="00720BAF" w:rsidRDefault="00720BAF" w:rsidP="00720BAF">
      <w:pPr>
        <w:shd w:val="clear" w:color="auto" w:fill="FFFFFF"/>
        <w:spacing w:before="300" w:after="150" w:line="240" w:lineRule="auto"/>
        <w:jc w:val="center"/>
        <w:outlineLvl w:val="1"/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</w:pPr>
      <w:r w:rsidRPr="00720BAF"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  <w:t>СИСТЕМА ВЕНТИЛЯЦИИ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Высокий энергосберегающий эффект дает оптимизация вентиляционной системы.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Согласно законам физики, после нагревания теплый воздух подымается к потолку.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Холодные массы, в свою очередь, опускаются в жилую зону.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Для равномерного распределения температуры в комнатах используют специальные потолочные или настенные вентиляторы.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Они перераспределяют воздушные потоки, обеспечивая тем самым благоприятный температурный режим во всех жилых и вспомогательных помещениях.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r w:rsidRPr="00720BAF">
        <w:rPr>
          <w:rFonts w:ascii="Trebuchet MS" w:eastAsia="Times New Roman" w:hAnsi="Trebuchet MS" w:cs="Times New Roman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6667500" cy="3078480"/>
            <wp:effectExtent l="0" t="0" r="0" b="7620"/>
            <wp:docPr id="2" name="Рисунок 2" descr="Энергосбережение дома - мероприятия в системе отопления загородного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Энергосбережение дома - мероприятия в системе отопления загородного дом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AF" w:rsidRPr="00720BAF" w:rsidRDefault="00720BAF" w:rsidP="00720BAF">
      <w:pPr>
        <w:shd w:val="clear" w:color="auto" w:fill="FFFFFF"/>
        <w:spacing w:before="300" w:after="150" w:line="240" w:lineRule="auto"/>
        <w:jc w:val="center"/>
        <w:outlineLvl w:val="1"/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</w:pPr>
      <w:r w:rsidRPr="00720BAF">
        <w:rPr>
          <w:rFonts w:ascii="inherit" w:eastAsia="Times New Roman" w:hAnsi="inherit" w:cs="Times New Roman"/>
          <w:b/>
          <w:bCs/>
          <w:caps/>
          <w:color w:val="43464B"/>
          <w:sz w:val="36"/>
          <w:szCs w:val="36"/>
          <w:lang w:val="ru-RU"/>
        </w:rPr>
        <w:t>ЭНЕРГОСБЕРЕЖЕНИЕ ДОМА – МЕРОПРИЯТИЯ В СИСТЕМЕ ОТОПЛЕНИЯ ЗАГОРОДНОГО ДОМА</w:t>
      </w:r>
    </w:p>
    <w:p w:rsidR="00720BAF" w:rsidRPr="00720BAF" w:rsidRDefault="00720BAF" w:rsidP="00720BA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Регулярно меняйте фильтры и следите за техническим состоянием котла и всей системы отопления.</w:t>
      </w:r>
    </w:p>
    <w:p w:rsidR="00720BAF" w:rsidRPr="00720BAF" w:rsidRDefault="00720BAF" w:rsidP="00720BA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fldChar w:fldCharType="begin"/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instrText xml:space="preserve"> </w:instrTex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instrText>HYPERLINK</w:instrTex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instrText xml:space="preserve"> "</w:instrTex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instrText>https</w:instrTex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instrText>://</w:instrTex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instrText>energo</w:instrTex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instrText>-</w:instrTex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instrText>audit</w:instrTex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instrText>.</w:instrTex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instrText>com</w:instrTex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instrText>/</w:instrTex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instrText>promyvka</w:instrTex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instrText>-</w:instrTex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instrText>sistemy</w:instrTex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instrText>-</w:instrTex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instrText>otoplenia</w:instrTex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instrText>" \</w:instrTex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instrText>t</w:instrTex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instrText xml:space="preserve"> "_</w:instrTex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instrText>blank</w:instrTex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instrText xml:space="preserve">" </w:instrTex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fldChar w:fldCharType="separate"/>
      </w:r>
      <w:r w:rsidRPr="00720BAF">
        <w:rPr>
          <w:rFonts w:ascii="Trebuchet MS" w:eastAsia="Times New Roman" w:hAnsi="Trebuchet MS" w:cs="Times New Roman"/>
          <w:color w:val="E96437"/>
          <w:sz w:val="30"/>
          <w:szCs w:val="30"/>
          <w:u w:val="single"/>
          <w:lang w:val="ru-RU"/>
        </w:rPr>
        <w:t>Проводите регулярную промывку системы отопления</w: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fldChar w:fldCharType="end"/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 </w:t>
      </w: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(как правило, 1 раз в 3 года)</w:t>
      </w:r>
    </w:p>
    <w:p w:rsidR="00720BAF" w:rsidRPr="00720BAF" w:rsidRDefault="00720BAF" w:rsidP="00720BA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Замените старые трубы и батареи.</w:t>
      </w:r>
    </w:p>
    <w:p w:rsidR="00720BAF" w:rsidRPr="00720BAF" w:rsidRDefault="00720BAF" w:rsidP="00720BA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Изолируйте трубы, которые проходят через неотапливаемые помещения.</w:t>
      </w:r>
    </w:p>
    <w:p w:rsidR="00720BAF" w:rsidRPr="00720BAF" w:rsidRDefault="00720BAF" w:rsidP="00720BA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Установите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 xml:space="preserve"> </w:t>
      </w:r>
      <w:proofErr w:type="spellStart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термостаты</w:t>
      </w:r>
      <w:proofErr w:type="spellEnd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.</w:t>
      </w:r>
    </w:p>
    <w:p w:rsidR="00720BAF" w:rsidRPr="00720BAF" w:rsidRDefault="00720BAF" w:rsidP="00720BA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Используйте термостаты для понижения температуры в помещениях, которые временно не используются.</w:t>
      </w:r>
    </w:p>
    <w:p w:rsidR="00720BAF" w:rsidRPr="00720BAF" w:rsidRDefault="00720BAF" w:rsidP="00720BA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Установите теплообменники для подогрева воды и воздуха.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Используя предложенные способы энергосбережения в отопительный сезон, вы сможете избавиться от львиной доли обременительных расходов на содержание дома.</w:t>
      </w:r>
    </w:p>
    <w:p w:rsidR="00720BAF" w:rsidRPr="00720BAF" w:rsidRDefault="00720BAF" w:rsidP="00720BA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000000"/>
          <w:sz w:val="30"/>
          <w:szCs w:val="30"/>
        </w:rPr>
      </w:pPr>
      <w:r w:rsidRPr="00720BAF">
        <w:rPr>
          <w:rFonts w:ascii="Trebuchet MS" w:eastAsia="Times New Roman" w:hAnsi="Trebuchet MS" w:cs="Times New Roman"/>
          <w:noProof/>
          <w:color w:val="E96437"/>
          <w:sz w:val="30"/>
          <w:szCs w:val="30"/>
        </w:rPr>
        <w:lastRenderedPageBreak/>
        <w:drawing>
          <wp:inline distT="0" distB="0" distL="0" distR="0">
            <wp:extent cx="4686300" cy="3429000"/>
            <wp:effectExtent l="0" t="0" r="0" b="0"/>
            <wp:docPr id="1" name="Рисунок 1" descr="Энергосбережение в области освещения - реальная экономия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Энергосбережение в области освещения - реальная экономия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AF" w:rsidRPr="00720BAF" w:rsidRDefault="00720BAF" w:rsidP="00720BA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</w:pPr>
      <w:r w:rsidRPr="00720BAF">
        <w:rPr>
          <w:rFonts w:ascii="Trebuchet MS" w:eastAsia="Times New Roman" w:hAnsi="Trebuchet MS" w:cs="Times New Roman"/>
          <w:color w:val="000000"/>
          <w:sz w:val="30"/>
          <w:szCs w:val="30"/>
          <w:lang w:val="ru-RU"/>
        </w:rPr>
        <w:t>Энергосбережение в области освещения – реальная экономия</w:t>
      </w:r>
    </w:p>
    <w:p w:rsidR="00720BAF" w:rsidRPr="00720BAF" w:rsidRDefault="00720BAF" w:rsidP="00720BAF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30"/>
          <w:szCs w:val="30"/>
        </w:rPr>
      </w:pPr>
      <w:bookmarkStart w:id="0" w:name="_GoBack"/>
      <w:bookmarkEnd w:id="0"/>
      <w:r w:rsidRPr="00720BAF">
        <w:rPr>
          <w:rFonts w:ascii="Trebuchet MS" w:eastAsia="Times New Roman" w:hAnsi="Trebuchet MS" w:cs="Times New Roman"/>
          <w:color w:val="000000"/>
          <w:sz w:val="30"/>
          <w:szCs w:val="30"/>
        </w:rPr>
        <w:t> </w:t>
      </w:r>
    </w:p>
    <w:p w:rsidR="007F0708" w:rsidRDefault="007F0708"/>
    <w:sectPr w:rsidR="007F070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D4562"/>
    <w:multiLevelType w:val="multilevel"/>
    <w:tmpl w:val="134EF888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3C22E4"/>
    <w:multiLevelType w:val="multilevel"/>
    <w:tmpl w:val="8D045B12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525ACD"/>
    <w:multiLevelType w:val="multilevel"/>
    <w:tmpl w:val="54001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AB1024"/>
    <w:multiLevelType w:val="multilevel"/>
    <w:tmpl w:val="E9C4C65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1F5692"/>
    <w:multiLevelType w:val="multilevel"/>
    <w:tmpl w:val="E416DFF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757ACE"/>
    <w:multiLevelType w:val="multilevel"/>
    <w:tmpl w:val="EEFA6D0E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5A2FF4"/>
    <w:multiLevelType w:val="multilevel"/>
    <w:tmpl w:val="A4BAE6A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8E6B6F"/>
    <w:multiLevelType w:val="multilevel"/>
    <w:tmpl w:val="AA40FCF2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CB437D"/>
    <w:multiLevelType w:val="multilevel"/>
    <w:tmpl w:val="CBFAC50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93F0DCA"/>
    <w:multiLevelType w:val="multilevel"/>
    <w:tmpl w:val="684CA1BA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4D3304"/>
    <w:multiLevelType w:val="multilevel"/>
    <w:tmpl w:val="CB6C99AA"/>
    <w:lvl w:ilvl="0">
      <w:start w:val="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043257"/>
    <w:multiLevelType w:val="multilevel"/>
    <w:tmpl w:val="DF3823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3B13997"/>
    <w:multiLevelType w:val="multilevel"/>
    <w:tmpl w:val="42505D1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C8754F1"/>
    <w:multiLevelType w:val="multilevel"/>
    <w:tmpl w:val="AF224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142218"/>
    <w:multiLevelType w:val="multilevel"/>
    <w:tmpl w:val="79BA441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7454B9"/>
    <w:multiLevelType w:val="multilevel"/>
    <w:tmpl w:val="ED72CAA2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B6B79A7"/>
    <w:multiLevelType w:val="multilevel"/>
    <w:tmpl w:val="C24C95EC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9A94E8F"/>
    <w:multiLevelType w:val="multilevel"/>
    <w:tmpl w:val="00F4F644"/>
    <w:lvl w:ilvl="0">
      <w:start w:val="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1"/>
  </w:num>
  <w:num w:numId="3">
    <w:abstractNumId w:val="6"/>
  </w:num>
  <w:num w:numId="4">
    <w:abstractNumId w:val="12"/>
  </w:num>
  <w:num w:numId="5">
    <w:abstractNumId w:val="14"/>
  </w:num>
  <w:num w:numId="6">
    <w:abstractNumId w:val="15"/>
  </w:num>
  <w:num w:numId="7">
    <w:abstractNumId w:val="4"/>
  </w:num>
  <w:num w:numId="8">
    <w:abstractNumId w:val="0"/>
  </w:num>
  <w:num w:numId="9">
    <w:abstractNumId w:val="3"/>
  </w:num>
  <w:num w:numId="10">
    <w:abstractNumId w:val="8"/>
  </w:num>
  <w:num w:numId="11">
    <w:abstractNumId w:val="5"/>
  </w:num>
  <w:num w:numId="12">
    <w:abstractNumId w:val="9"/>
  </w:num>
  <w:num w:numId="13">
    <w:abstractNumId w:val="7"/>
  </w:num>
  <w:num w:numId="14">
    <w:abstractNumId w:val="16"/>
  </w:num>
  <w:num w:numId="15">
    <w:abstractNumId w:val="1"/>
  </w:num>
  <w:num w:numId="16">
    <w:abstractNumId w:val="10"/>
  </w:num>
  <w:num w:numId="17">
    <w:abstractNumId w:val="17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BAF"/>
    <w:rsid w:val="00720BAF"/>
    <w:rsid w:val="007F0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CDACA3-3AE6-4B30-93F6-4DD95F9FA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20B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20B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20B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0BA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720BA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720BA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720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20BAF"/>
    <w:rPr>
      <w:b/>
      <w:bCs/>
    </w:rPr>
  </w:style>
  <w:style w:type="character" w:styleId="a5">
    <w:name w:val="Hyperlink"/>
    <w:basedOn w:val="a0"/>
    <w:uiPriority w:val="99"/>
    <w:semiHidden/>
    <w:unhideWhenUsed/>
    <w:rsid w:val="00720BAF"/>
    <w:rPr>
      <w:color w:val="0000FF"/>
      <w:u w:val="single"/>
    </w:rPr>
  </w:style>
  <w:style w:type="character" w:customStyle="1" w:styleId="text-promo">
    <w:name w:val="text-promo"/>
    <w:basedOn w:val="a0"/>
    <w:rsid w:val="00720BAF"/>
  </w:style>
  <w:style w:type="paragraph" w:customStyle="1" w:styleId="wp-caption-text">
    <w:name w:val="wp-caption-text"/>
    <w:basedOn w:val="a"/>
    <w:rsid w:val="00720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4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4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87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3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7336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0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394712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3" w:color="DDDDDD"/>
                <w:bottom w:val="single" w:sz="6" w:space="3" w:color="DDDDDD"/>
                <w:right w:val="single" w:sz="6" w:space="3" w:color="DDDDDD"/>
              </w:divBdr>
            </w:div>
            <w:div w:id="1201212156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3" w:color="DDDDDD"/>
                <w:bottom w:val="single" w:sz="6" w:space="3" w:color="DDDDDD"/>
                <w:right w:val="single" w:sz="6" w:space="3" w:color="DDDDDD"/>
              </w:divBdr>
            </w:div>
            <w:div w:id="397246246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3" w:color="DDDDDD"/>
                <w:bottom w:val="single" w:sz="6" w:space="3" w:color="DDDDDD"/>
                <w:right w:val="single" w:sz="6" w:space="3" w:color="DDDDDD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energo-audit.com/okna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6.jpeg"/><Relationship Id="rId21" Type="http://schemas.openxmlformats.org/officeDocument/2006/relationships/image" Target="media/image12.png"/><Relationship Id="rId34" Type="http://schemas.openxmlformats.org/officeDocument/2006/relationships/image" Target="media/image22.jpeg"/><Relationship Id="rId7" Type="http://schemas.openxmlformats.org/officeDocument/2006/relationships/hyperlink" Target="https://energo-audit.com/obsledovanie-osveshchenija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s://energo-audit.com/klass-energoeffektivnosti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energo-audit.com/uteplenie-kryshi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energo-audit.com/otoplenie" TargetMode="External"/><Relationship Id="rId22" Type="http://schemas.openxmlformats.org/officeDocument/2006/relationships/hyperlink" Target="https://energo-audit.com/elektricheskoe-otoplenie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hyperlink" Target="https://ru.wikipedia.org/wiki/%D0%A2%D0%B5%D0%BF%D0%BB%D0%BE%D0%BF%D1%80%D0%BE%D0%B2%D0%BE%D0%B4%D0%BD%D0%BE%D1%81%D1%82%D1%8C" TargetMode="External"/><Relationship Id="rId25" Type="http://schemas.openxmlformats.org/officeDocument/2006/relationships/hyperlink" Target="https://energo-audit.com/elektrosnabzhenie" TargetMode="External"/><Relationship Id="rId33" Type="http://schemas.openxmlformats.org/officeDocument/2006/relationships/image" Target="media/image21.jpeg"/><Relationship Id="rId38" Type="http://schemas.openxmlformats.org/officeDocument/2006/relationships/hyperlink" Target="https://energo-audit.com/wp-content/uploads/2013/06/0006499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2679</Words>
  <Characters>15274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2023-01-24T07:36:00Z</dcterms:created>
  <dcterms:modified xsi:type="dcterms:W3CDTF">2023-01-24T07:37:00Z</dcterms:modified>
</cp:coreProperties>
</file>