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276225" cy="295275"/>
            <wp:effectExtent l="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Гостицкое сельское поселение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>
      <w:pPr>
        <w:pStyle w:val="Normal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left" w:pos="9356" w:leader="none"/>
        </w:tabs>
        <w:rPr/>
      </w:pPr>
      <w:r>
        <w:rPr>
          <w:rFonts w:ascii="Times New Roman" w:hAnsi="Times New Roman"/>
          <w:bCs/>
          <w:spacing w:val="-5"/>
          <w:sz w:val="28"/>
          <w:szCs w:val="28"/>
        </w:rPr>
        <w:t>02.07.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2018                                                                                                   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</w:rPr>
        <w:t>24</w:t>
      </w:r>
      <w:r>
        <w:rPr>
          <w:rFonts w:ascii="Times New Roman" w:hAnsi="Times New Roman"/>
          <w:bCs/>
          <w:spacing w:val="-3"/>
          <w:sz w:val="28"/>
          <w:szCs w:val="28"/>
        </w:rPr>
        <w:t>-р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27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>
      <w:pPr>
        <w:pStyle w:val="Normal"/>
        <w:ind w:right="127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rPr>
          <w:rFonts w:cs="Calibri"/>
        </w:rPr>
      </w:pPr>
      <w:r>
        <w:rPr>
          <w:rFonts w:cs="Calibri"/>
        </w:rPr>
      </w:r>
    </w:p>
    <w:p>
      <w:pPr>
        <w:pStyle w:val="2"/>
        <w:spacing w:beforeAutospacing="0" w:before="0" w:afterAutospacing="0" w:after="0"/>
        <w:ind w:firstLine="708"/>
        <w:jc w:val="both"/>
        <w:rPr/>
      </w:pPr>
      <w:r>
        <w:rPr>
          <w:b w:val="false"/>
          <w:sz w:val="28"/>
          <w:szCs w:val="28"/>
        </w:rPr>
        <w:t>В соответствии с муниципальным контрактом от 14 июня 2018 года №10/2018 на выполнение работ п</w:t>
      </w:r>
      <w:r>
        <w:rPr>
          <w:b w:val="false"/>
          <w:sz w:val="28"/>
          <w:szCs w:val="28"/>
        </w:rPr>
        <w:t xml:space="preserve">о </w:t>
      </w:r>
      <w:bookmarkStart w:id="0" w:name="__DdeLink__67_484722852"/>
      <w:r>
        <w:rPr>
          <w:b w:val="false"/>
          <w:sz w:val="28"/>
          <w:szCs w:val="28"/>
        </w:rPr>
        <w:t>«</w:t>
      </w:r>
      <w:bookmarkStart w:id="1" w:name="__DdeLink__142_1694286298"/>
      <w:r>
        <w:rPr>
          <w:b w:val="false"/>
          <w:sz w:val="28"/>
          <w:szCs w:val="28"/>
        </w:rPr>
        <w:t>У</w:t>
      </w:r>
      <w:r>
        <w:rPr>
          <w:rFonts w:cs="Times New Roman"/>
          <w:b w:val="false"/>
          <w:bCs w:val="false"/>
          <w:sz w:val="28"/>
          <w:szCs w:val="28"/>
        </w:rPr>
        <w:t>становке ограждения детской площадки в п. Сельхозтехника</w:t>
      </w:r>
      <w:r>
        <w:rPr>
          <w:rFonts w:cs="Times New Roman"/>
          <w:b w:val="false"/>
          <w:bCs/>
          <w:sz w:val="28"/>
          <w:szCs w:val="28"/>
        </w:rPr>
        <w:t xml:space="preserve"> Сланцевского района Ленинградской области</w:t>
      </w:r>
      <w:bookmarkEnd w:id="1"/>
      <w:r>
        <w:rPr>
          <w:b w:val="false"/>
          <w:sz w:val="28"/>
          <w:szCs w:val="28"/>
        </w:rPr>
        <w:t>»</w:t>
      </w:r>
      <w:bookmarkEnd w:id="0"/>
      <w:r>
        <w:rPr>
          <w:b w:val="false"/>
          <w:sz w:val="28"/>
          <w:szCs w:val="28"/>
        </w:rPr>
        <w:t xml:space="preserve"> назначить ответственным лицом, осуществляющим приёмку выполненных работ, подписание актов формы КС-2, актов на </w:t>
      </w:r>
      <w:r>
        <w:rPr>
          <w:b w:val="false"/>
          <w:sz w:val="28"/>
          <w:szCs w:val="28"/>
        </w:rPr>
        <w:t>скрытые работы и других документов, связанных с выполнением подрядчиком ИП Пронин В.А.  работ по «</w:t>
      </w:r>
      <w:r>
        <w:rPr>
          <w:b w:val="false"/>
          <w:sz w:val="28"/>
          <w:szCs w:val="28"/>
        </w:rPr>
        <w:t>У</w:t>
      </w:r>
      <w:r>
        <w:rPr>
          <w:rFonts w:cs="Times New Roman"/>
          <w:b w:val="false"/>
          <w:bCs w:val="false"/>
          <w:sz w:val="28"/>
          <w:szCs w:val="28"/>
        </w:rPr>
        <w:t>становке ограждения детской площадки в п. Сельхозтехника</w:t>
      </w:r>
      <w:r>
        <w:rPr>
          <w:rFonts w:cs="Times New Roman"/>
          <w:b w:val="false"/>
          <w:bCs/>
          <w:sz w:val="28"/>
          <w:szCs w:val="28"/>
        </w:rPr>
        <w:t xml:space="preserve"> Сланцевского района Ленинградской области</w:t>
      </w:r>
      <w:r>
        <w:rPr>
          <w:b w:val="false"/>
          <w:sz w:val="28"/>
          <w:szCs w:val="28"/>
        </w:rPr>
        <w:t>», заместителя главы администрации Фатеева Василия Валерьевича.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                                                                       В.Ф. Лебедев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</w:rPr>
        <w:t>___________________  В.В. Фатеев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</w:rPr>
        <w:t>____ _______________ 2018 года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85a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6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07485a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7485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semiHidden/>
    <w:unhideWhenUsed/>
    <w:rsid w:val="0007485a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3e796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LibreOffice/5.2.2.2$Windows_x86 LibreOffice_project/8f96e87c890bf8fa77463cd4b640a2312823f3ad</Application>
  <Pages>1</Pages>
  <Words>101</Words>
  <Characters>767</Characters>
  <CharactersWithSpaces>1041</CharactersWithSpaces>
  <Paragraphs>13</Paragraphs>
  <Company>Гостицы 2-7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2014-04-13T09:46:00Z</dcterms:created>
  <dc:creator>xXx</dc:creator>
  <dc:description/>
  <dc:language>ru-RU</dc:language>
  <cp:lastModifiedBy/>
  <cp:lastPrinted>2015-11-18T06:13:00Z</cp:lastPrinted>
  <dcterms:modified xsi:type="dcterms:W3CDTF">2018-07-19T14:36:47Z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Гостицы 2-7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