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0307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>
            <wp:extent cx="276225" cy="295275"/>
            <wp:effectExtent l="0" t="0" r="9525" b="9525"/>
            <wp:docPr id="1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w:r w:rsidRPr="00EE0307">
        <w:rPr>
          <w:rFonts w:ascii="Times New Roman" w:eastAsia="Times New Roman" w:hAnsi="Times New Roman" w:cs="Times New Roman"/>
          <w:sz w:val="28"/>
          <w:szCs w:val="20"/>
        </w:rPr>
        <w:t xml:space="preserve">СОВЕТ ДЕПУТАТОВ                             </w:t>
      </w: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0307">
        <w:rPr>
          <w:rFonts w:ascii="Times New Roman" w:eastAsia="Times New Roman" w:hAnsi="Times New Roman" w:cs="Times New Roman"/>
          <w:sz w:val="28"/>
          <w:szCs w:val="20"/>
        </w:rPr>
        <w:t>муниципального образования Гостицкое сельское поселение</w:t>
      </w: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EE0307">
        <w:rPr>
          <w:rFonts w:ascii="Times New Roman" w:eastAsia="Times New Roman" w:hAnsi="Times New Roman" w:cs="Times New Roman"/>
          <w:sz w:val="28"/>
          <w:szCs w:val="20"/>
        </w:rPr>
        <w:t xml:space="preserve"> Сланцевского муниципального района Ленинградской области</w:t>
      </w: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i/>
          <w:sz w:val="28"/>
          <w:szCs w:val="28"/>
        </w:rPr>
        <w:t>(четвёртого созыва)</w:t>
      </w:r>
    </w:p>
    <w:p w:rsidR="00334461" w:rsidRPr="00EE0307" w:rsidRDefault="00334461" w:rsidP="00334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4461" w:rsidRPr="00EE0307" w:rsidRDefault="00334461" w:rsidP="00334461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  <w:r w:rsidRPr="00EE0307"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  <w:t>РЕШЕНИЕ</w:t>
      </w:r>
    </w:p>
    <w:p w:rsidR="00334461" w:rsidRPr="00EE0307" w:rsidRDefault="00334461" w:rsidP="00334461">
      <w:pPr>
        <w:spacing w:after="0" w:line="200" w:lineRule="atLeast"/>
        <w:jc w:val="center"/>
        <w:rPr>
          <w:rFonts w:ascii="Times New Roman" w:eastAsia="Times New Roman" w:hAnsi="Times New Roman" w:cs="Times New Roman"/>
          <w:spacing w:val="-4"/>
          <w:w w:val="146"/>
          <w:sz w:val="34"/>
          <w:szCs w:val="34"/>
        </w:rPr>
      </w:pPr>
    </w:p>
    <w:p w:rsidR="00334461" w:rsidRPr="00EE0307" w:rsidRDefault="00C2173D" w:rsidP="00334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30.11.</w:t>
      </w:r>
      <w:r w:rsidR="00334461" w:rsidRPr="00EE0307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206</w:t>
      </w:r>
    </w:p>
    <w:p w:rsidR="00334461" w:rsidRPr="00EE0307" w:rsidRDefault="00334461" w:rsidP="00334461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34461" w:rsidRPr="00EE0307" w:rsidRDefault="00334461" w:rsidP="00334461">
      <w:pPr>
        <w:tabs>
          <w:tab w:val="left" w:pos="4111"/>
          <w:tab w:val="left" w:pos="6804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EE0307">
        <w:rPr>
          <w:rFonts w:ascii="Times New Roman" w:hAnsi="Times New Roman" w:cs="Times New Roman"/>
          <w:sz w:val="28"/>
          <w:szCs w:val="28"/>
        </w:rPr>
        <w:t>О внесении изменений и дополнений  в устав Гостицкого сельского поселения Сланцевского муниципального района Ленинградской области</w:t>
      </w:r>
    </w:p>
    <w:p w:rsidR="00334461" w:rsidRPr="00EE0307" w:rsidRDefault="00334461" w:rsidP="00334461">
      <w:pPr>
        <w:suppressLineNumbers/>
        <w:tabs>
          <w:tab w:val="left" w:pos="4111"/>
          <w:tab w:val="left" w:pos="6804"/>
        </w:tabs>
        <w:suppressAutoHyphens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334461" w:rsidRPr="00EE0307" w:rsidRDefault="00334461" w:rsidP="00334461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proofErr w:type="gramStart"/>
      <w:r w:rsidRPr="00EE0307">
        <w:rPr>
          <w:sz w:val="28"/>
          <w:szCs w:val="28"/>
        </w:rPr>
        <w:t>В целях приведения устава Гостицкого сельского поселения Сланцевского муниципального района Ленинградской области, в соответствие с действующим законодательством Российской Федерации, руководствуясь статьями 35 и 44 Федерального закона Российской Федерации от 06.10.2003 № 131-ФЗ «Об общих принципах организации местного самоуправления в Российской Федерации», на основании Федерального закона «О внесении изменений в Федеральный закон «Об искусственных земельных участках, созданных на водных объектах, находящихся в</w:t>
      </w:r>
      <w:proofErr w:type="gramEnd"/>
      <w:r w:rsidRPr="00EE0307">
        <w:rPr>
          <w:sz w:val="28"/>
          <w:szCs w:val="28"/>
        </w:rPr>
        <w:t xml:space="preserve"> федеральной собственности, и о внесении изменений в отдельные законодательные акты Российской Федерации» и отдельные законодательные акты Российской Федерации» от 30.12.2021 № 492-ФЗ, </w:t>
      </w:r>
      <w:hyperlink r:id="rId5" w:anchor="6500IL" w:history="1">
        <w:r w:rsidRPr="00EE0307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Закона Ленинградской области от 10 октября 2022 года № 109-оз</w:t>
        </w:r>
      </w:hyperlink>
      <w:r w:rsidRPr="00EE0307">
        <w:rPr>
          <w:sz w:val="28"/>
          <w:szCs w:val="28"/>
        </w:rPr>
        <w:t xml:space="preserve"> «</w:t>
      </w:r>
      <w:r w:rsidRPr="00EE0307">
        <w:rPr>
          <w:bCs/>
          <w:sz w:val="28"/>
          <w:szCs w:val="28"/>
        </w:rPr>
        <w:t>О внесении изменений в </w:t>
      </w:r>
      <w:hyperlink r:id="rId6" w:anchor="6520IM" w:history="1">
        <w:r w:rsidRPr="00EE0307">
          <w:rPr>
            <w:bCs/>
            <w:sz w:val="28"/>
            <w:szCs w:val="28"/>
          </w:rPr>
          <w:t>статью 2 областного закона «</w:t>
        </w:r>
        <w:proofErr w:type="gramStart"/>
        <w:r w:rsidRPr="00EE0307">
          <w:rPr>
            <w:bCs/>
            <w:sz w:val="28"/>
            <w:szCs w:val="28"/>
          </w:rPr>
          <w:t>Об</w:t>
        </w:r>
        <w:proofErr w:type="gramEnd"/>
        <w:r w:rsidRPr="00EE0307">
          <w:rPr>
            <w:bCs/>
            <w:sz w:val="28"/>
            <w:szCs w:val="28"/>
          </w:rPr>
          <w:t xml:space="preserve"> </w:t>
        </w:r>
        <w:proofErr w:type="gramStart"/>
        <w:r w:rsidRPr="00EE0307">
          <w:rPr>
            <w:bCs/>
            <w:sz w:val="28"/>
            <w:szCs w:val="28"/>
          </w:rPr>
          <w:t>особенностях формирования органов местного самоуправления муниципальных образований Ленинградской области»</w:t>
        </w:r>
      </w:hyperlink>
      <w:r w:rsidRPr="00EE0307">
        <w:rPr>
          <w:bCs/>
          <w:sz w:val="28"/>
          <w:szCs w:val="28"/>
        </w:rPr>
        <w:t xml:space="preserve"> </w:t>
      </w:r>
      <w:r w:rsidRPr="00EE0307">
        <w:rPr>
          <w:sz w:val="28"/>
          <w:szCs w:val="28"/>
        </w:rPr>
        <w:t>и учитывая результаты публичных слушаний по проекту данного решения, совет депутатов Гостицкого сельского поселения Сланцевского муниципального района Ленинградской области РЕШИЛ:</w:t>
      </w:r>
      <w:proofErr w:type="gramEnd"/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EE0307">
        <w:rPr>
          <w:rFonts w:ascii="Times New Roman" w:eastAsia="Times New Roman" w:hAnsi="Times New Roman" w:cs="Times New Roman"/>
          <w:sz w:val="28"/>
          <w:szCs w:val="28"/>
        </w:rPr>
        <w:t>1. Внести следующие изменения и дополнения в устав Гостицкого сельского поселения Сланцевского муниципального района Ленинградской области:</w:t>
      </w:r>
    </w:p>
    <w:p w:rsidR="00334461" w:rsidRPr="00EE0307" w:rsidRDefault="00334461" w:rsidP="00334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ab/>
        <w:t>1.1. Пункт 9 статьи 18 изменить и читать в следующей редакции:</w:t>
      </w:r>
    </w:p>
    <w:p w:rsidR="00334461" w:rsidRPr="00EE0307" w:rsidRDefault="00334461" w:rsidP="00334461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E0307">
        <w:rPr>
          <w:rFonts w:ascii="Times New Roman" w:hAnsi="Times New Roman" w:cs="Times New Roman"/>
          <w:sz w:val="28"/>
          <w:szCs w:val="28"/>
        </w:rPr>
        <w:t xml:space="preserve">«9. </w:t>
      </w:r>
      <w:r w:rsidRPr="00EE0307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Первое заседание совета депутатов муниципального образования открывает и ведет до избрания главы муниципального образования старейший по возрасту депутат из числа депутатов, присутствующих на заседании совета депутатов</w:t>
      </w:r>
      <w:proofErr w:type="gramStart"/>
      <w:r w:rsidRPr="00EE0307">
        <w:rPr>
          <w:shd w:val="clear" w:color="auto" w:fill="FFFFFF"/>
        </w:rPr>
        <w:t>.</w:t>
      </w:r>
      <w:r w:rsidRPr="00EE0307">
        <w:rPr>
          <w:rFonts w:ascii="Times New Roman" w:hAnsi="Times New Roman" w:cs="Times New Roman"/>
          <w:sz w:val="28"/>
          <w:szCs w:val="28"/>
        </w:rPr>
        <w:t>»</w:t>
      </w:r>
      <w:r w:rsidR="00EE030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1.2. Подпункт 24 пункта 4 статьи 3 изменить и читать его в следующей редакции: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«24) обеспечение выполнения работ, необходимых для создания искусственных земельных участков для нужд поселения в соответствии с федеральным </w:t>
      </w:r>
      <w:hyperlink r:id="rId7" w:anchor="dst100063" w:history="1">
        <w:r w:rsidRPr="00EE0307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E0307">
        <w:rPr>
          <w:rFonts w:ascii="Times New Roman" w:eastAsia="Times New Roman" w:hAnsi="Times New Roman" w:cs="Times New Roman"/>
          <w:sz w:val="28"/>
          <w:szCs w:val="28"/>
        </w:rPr>
        <w:t>;»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lastRenderedPageBreak/>
        <w:t>1.3. Статью 36 «</w:t>
      </w:r>
      <w:r w:rsidRPr="00EE0307">
        <w:rPr>
          <w:rFonts w:ascii="Times New Roman" w:eastAsia="Times New Roman" w:hAnsi="Times New Roman" w:cs="Times New Roman"/>
          <w:bCs/>
          <w:iCs/>
          <w:sz w:val="28"/>
          <w:szCs w:val="28"/>
        </w:rPr>
        <w:t>Официальное опубликование (обнародование) муниципальных правовых актов, соглашений</w:t>
      </w:r>
      <w:r w:rsidRPr="00EE0307">
        <w:rPr>
          <w:rFonts w:ascii="Times New Roman" w:eastAsia="Times New Roman" w:hAnsi="Times New Roman" w:cs="Times New Roman"/>
          <w:sz w:val="28"/>
          <w:szCs w:val="28"/>
        </w:rPr>
        <w:t>» изменить и читать ее в следующей редакции: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«1.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официальном периодическом печатном издании, распространяемом в муниципальном образовании Гостицкое сельское поселение Сланцевского муниципального района Ленинградской области.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Официальными периодическими печатными изданиями, распространяемыми в муниципальном образовании Гостицкое сельское поселение Сланцевского муниципального района Ленинградской области, являются газета «Знамя труда», а также официальное приложение к газете «Знамя труда».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Наименование печатного издания, в котором публикуется муниципальный правовой акт, определяется советом депутатов поселения.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Датой опубликования муниципального правового акта является дата выхода номера официального периодического печатного издания, содержащего его публикацию.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Порядок опубликования (обнародования) муниципальных правовых актов, соглашений, заключаемых между органами местного самоуправления, устанавливается настоящим уставом и должен обеспечивать возможность ознакомления с ними граждан,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2. Использование сетевого средства массовой информации в качестве единственного или альтернативного источника официального опубликования (обнародования) муниципальных правовых актов не допускается.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3. Официальным сайтом органов местного самоуправления муниципального образования Гостицкое сельское поселение Сланцевского муниципального района Ленинградской области в информационно-телекоммуникационной сети «Интернет» для опубликования (обнародования) муниципальных правовых актов органов местного самоуправления и информирования населения является сайт администрации поселения http://www.adm-gostici.ru/.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4.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граждан: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1) на официальном сайте администрации Гостицкого сельского поселения в информационно-телекоммуникационной сети «Интернет» http://www.adm-gostici.ru/;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lastRenderedPageBreak/>
        <w:t>2) на официальных сайтах соответствующих органов местного самоуправления или должностных лиц местного самоуправления поселения в информационно-телекоммуникационной сети «Интернет».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3) на информационных стендах на территории муниципального образования Гостицкое сельское поселение Сланцевского муниципального района Ленинградской области.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E03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307">
        <w:rPr>
          <w:rFonts w:ascii="Times New Roman" w:eastAsia="Times New Roman" w:hAnsi="Times New Roman" w:cs="Times New Roman"/>
          <w:sz w:val="28"/>
          <w:szCs w:val="28"/>
        </w:rPr>
        <w:t>В качестве дополнительного источника официального обнародования устава муниципального образования Гостицкое сельское поселение и решений совета депутатов Гостицкого сельского поселения о внесении в него изменений используется также электронное (сетевое) средство массовой информации – портал Минюста России в информационно-телекоммуникационной сети «Интернет» «Нормативные правовые акты в Российской Федерации» ( http://pravo-minjust.ru , http://право-минюст</w:t>
      </w:r>
      <w:proofErr w:type="gramStart"/>
      <w:r w:rsidRPr="00EE030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EE0307">
        <w:rPr>
          <w:rFonts w:ascii="Times New Roman" w:eastAsia="Times New Roman" w:hAnsi="Times New Roman" w:cs="Times New Roman"/>
          <w:sz w:val="28"/>
          <w:szCs w:val="28"/>
        </w:rPr>
        <w:t>ф ) (Эл № ФС77-72471 от 05.03.2018).».</w:t>
      </w:r>
    </w:p>
    <w:p w:rsidR="00334461" w:rsidRPr="00EE0307" w:rsidRDefault="00334461" w:rsidP="00334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07">
        <w:rPr>
          <w:rFonts w:ascii="Times New Roman" w:hAnsi="Times New Roman" w:cs="Times New Roman"/>
          <w:sz w:val="28"/>
          <w:szCs w:val="28"/>
        </w:rPr>
        <w:t>2. Направить настоящее решение в  Главное управление Минюста России по Санкт-Петербургу и Ленинградской области в порядке, предусмотренном Федеральным законом от 21.07.2005 №97-ФЗ «О государственной регистрации уставов муниципальных образований», для государственной регистрации.</w:t>
      </w:r>
    </w:p>
    <w:p w:rsidR="00334461" w:rsidRPr="00EE0307" w:rsidRDefault="00334461" w:rsidP="00334461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приложении к газете «Знамя труда» </w:t>
      </w:r>
      <w:r w:rsidRPr="00EE0307">
        <w:rPr>
          <w:rFonts w:ascii="Times New Roman" w:hAnsi="Times New Roman" w:cs="Times New Roman"/>
          <w:sz w:val="28"/>
          <w:szCs w:val="28"/>
        </w:rPr>
        <w:t>и разместить на официальном сайте муниципального образования Гостицкое сельское поселение Сланцевского муниципального района Ленинградской области в информационно-телекоммуникационной</w:t>
      </w:r>
      <w:r w:rsidRPr="00EE0307"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 (</w:t>
      </w:r>
      <w:proofErr w:type="spellStart"/>
      <w:r w:rsidRPr="00EE03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E03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0307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Pr="00EE030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E0307">
        <w:rPr>
          <w:rFonts w:ascii="Times New Roman" w:eastAsia="Times New Roman" w:hAnsi="Times New Roman" w:cs="Times New Roman"/>
          <w:sz w:val="28"/>
          <w:szCs w:val="28"/>
          <w:lang w:val="en-US"/>
        </w:rPr>
        <w:t>gostici</w:t>
      </w:r>
      <w:proofErr w:type="spellEnd"/>
      <w:r w:rsidRPr="00EE030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E0307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E0307">
        <w:rPr>
          <w:rFonts w:ascii="Times New Roman" w:eastAsia="Times New Roman" w:hAnsi="Times New Roman" w:cs="Times New Roman"/>
          <w:sz w:val="28"/>
          <w:szCs w:val="28"/>
        </w:rPr>
        <w:t>) после государственной регистрации.</w:t>
      </w:r>
    </w:p>
    <w:p w:rsidR="00334461" w:rsidRPr="00EE0307" w:rsidRDefault="00334461" w:rsidP="00334461">
      <w:pPr>
        <w:suppressLineNumbers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на следующий день после дня его официального  опубликования в приложении к газете «Знамя труда».</w:t>
      </w:r>
    </w:p>
    <w:p w:rsidR="00334461" w:rsidRPr="00EE0307" w:rsidRDefault="00334461" w:rsidP="00334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307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главу муниципального образования Гостицкое сельское поселение Сланцевского муниципального района Ленинградской области.</w:t>
      </w:r>
    </w:p>
    <w:p w:rsidR="00334461" w:rsidRPr="00EE0307" w:rsidRDefault="00334461" w:rsidP="003344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4461" w:rsidRPr="00EE0307" w:rsidRDefault="00334461" w:rsidP="00334461">
      <w:pPr>
        <w:suppressLineNumbers/>
        <w:tabs>
          <w:tab w:val="left" w:pos="851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4461" w:rsidRPr="00EE0307" w:rsidRDefault="00334461" w:rsidP="00334461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34461" w:rsidRPr="00EE0307" w:rsidRDefault="00334461" w:rsidP="00334461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Глава Гостицкого сельского поселения</w:t>
      </w:r>
    </w:p>
    <w:p w:rsidR="00334461" w:rsidRPr="00EE0307" w:rsidRDefault="00334461" w:rsidP="00334461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Сланцевского муниципального района</w:t>
      </w:r>
    </w:p>
    <w:p w:rsidR="00334461" w:rsidRPr="00EE0307" w:rsidRDefault="00334461" w:rsidP="00334461">
      <w:pPr>
        <w:suppressLineNumbers/>
        <w:tabs>
          <w:tab w:val="left" w:pos="851"/>
        </w:tabs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EE0307">
        <w:rPr>
          <w:rFonts w:ascii="Times New Roman" w:eastAsia="Times New Roman" w:hAnsi="Times New Roman" w:cs="Times New Roman"/>
          <w:sz w:val="28"/>
          <w:szCs w:val="28"/>
        </w:rPr>
        <w:t>Ленинградской области                                                                         А.В. Ильин</w:t>
      </w:r>
    </w:p>
    <w:p w:rsidR="00334461" w:rsidRPr="00EE0307" w:rsidRDefault="00334461" w:rsidP="00334461">
      <w:pPr>
        <w:spacing w:after="0" w:line="240" w:lineRule="auto"/>
        <w:ind w:right="141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4461" w:rsidRPr="00EE0307" w:rsidRDefault="00334461" w:rsidP="00334461"/>
    <w:p w:rsidR="00522440" w:rsidRPr="00EE0307" w:rsidRDefault="00522440"/>
    <w:sectPr w:rsidR="00522440" w:rsidRPr="00EE0307" w:rsidSect="0024156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4461"/>
    <w:rsid w:val="0009482B"/>
    <w:rsid w:val="00334461"/>
    <w:rsid w:val="004244D4"/>
    <w:rsid w:val="00522440"/>
    <w:rsid w:val="0055402E"/>
    <w:rsid w:val="005F55B8"/>
    <w:rsid w:val="006752DC"/>
    <w:rsid w:val="00776BB5"/>
    <w:rsid w:val="0087560F"/>
    <w:rsid w:val="00B31762"/>
    <w:rsid w:val="00C2173D"/>
    <w:rsid w:val="00EE0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61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446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4461"/>
    <w:rPr>
      <w:color w:val="0000FF" w:themeColor="hyperlink"/>
      <w:u w:val="single"/>
    </w:rPr>
  </w:style>
  <w:style w:type="paragraph" w:customStyle="1" w:styleId="headertext">
    <w:name w:val="headertext"/>
    <w:basedOn w:val="a"/>
    <w:rsid w:val="00334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3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46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05767/f3db90a7b385a629ca83861031e84034abce5fb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69371" TargetMode="External"/><Relationship Id="rId5" Type="http://schemas.openxmlformats.org/officeDocument/2006/relationships/hyperlink" Target="https://docs.cntd.ru/document/351993485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1060</Words>
  <Characters>6046</Characters>
  <Application>Microsoft Office Word</Application>
  <DocSecurity>0</DocSecurity>
  <Lines>50</Lines>
  <Paragraphs>14</Paragraphs>
  <ScaleCrop>false</ScaleCrop>
  <Company/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2022-11-23T05:42:00Z</dcterms:created>
  <dcterms:modified xsi:type="dcterms:W3CDTF">2022-11-29T07:51:00Z</dcterms:modified>
</cp:coreProperties>
</file>