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5" w:rsidRPr="007509F9" w:rsidRDefault="009C47F5" w:rsidP="009C47F5">
      <w:pPr>
        <w:autoSpaceDE w:val="0"/>
        <w:adjustRightInd w:val="0"/>
        <w:jc w:val="center"/>
        <w:rPr>
          <w:rFonts w:ascii="Times New Roman" w:hAnsi="Times New Roman" w:cs="Times New Roman"/>
        </w:rPr>
      </w:pPr>
      <w:r>
        <w:rPr>
          <w:rFonts w:ascii="Times New Roman" w:hAnsi="Times New Roman" w:cs="Times New Roman"/>
          <w:b/>
        </w:rPr>
        <w:t xml:space="preserve">                                           </w:t>
      </w:r>
      <w:r w:rsidRPr="003708D4">
        <w:rPr>
          <w:rFonts w:ascii="Times New Roman" w:hAnsi="Times New Roman" w:cs="Times New Roman"/>
          <w:b/>
        </w:rPr>
        <w:t>Муниципальный контракт</w:t>
      </w:r>
      <w:r w:rsidRPr="003708D4">
        <w:rPr>
          <w:rFonts w:ascii="Times New Roman" w:hAnsi="Times New Roman" w:cs="Times New Roman"/>
        </w:rPr>
        <w:t xml:space="preserve"> </w:t>
      </w:r>
      <w:r w:rsidRPr="003708D4">
        <w:rPr>
          <w:rFonts w:ascii="Times New Roman" w:hAnsi="Times New Roman" w:cs="Times New Roman"/>
          <w:b/>
        </w:rPr>
        <w:t xml:space="preserve">№ </w:t>
      </w:r>
      <w:r w:rsidR="00395EBC">
        <w:rPr>
          <w:rFonts w:ascii="Times New Roman" w:hAnsi="Times New Roman" w:cs="Times New Roman"/>
          <w:b/>
        </w:rPr>
        <w:t>0145300002715000000_234389</w:t>
      </w:r>
      <w:r>
        <w:rPr>
          <w:rFonts w:ascii="Times New Roman" w:hAnsi="Times New Roman" w:cs="Times New Roman"/>
          <w:b/>
        </w:rPr>
        <w:t xml:space="preserve">                       </w:t>
      </w:r>
    </w:p>
    <w:p w:rsidR="00BF4A76" w:rsidRDefault="009C47F5" w:rsidP="00BF4A76">
      <w:pPr>
        <w:autoSpaceDE w:val="0"/>
        <w:adjustRightInd w:val="0"/>
        <w:spacing w:after="0" w:line="240" w:lineRule="auto"/>
        <w:jc w:val="center"/>
        <w:rPr>
          <w:rFonts w:ascii="Times New Roman" w:hAnsi="Times New Roman" w:cs="Times New Roman"/>
        </w:rPr>
      </w:pPr>
      <w:r w:rsidRPr="003708D4">
        <w:rPr>
          <w:rFonts w:ascii="Times New Roman" w:hAnsi="Times New Roman" w:cs="Times New Roman"/>
          <w:bCs/>
        </w:rPr>
        <w:t xml:space="preserve">на право заключения муниципального контракта на выполнение работ </w:t>
      </w:r>
      <w:r w:rsidRPr="003708D4">
        <w:rPr>
          <w:rFonts w:ascii="Times New Roman" w:hAnsi="Times New Roman" w:cs="Times New Roman"/>
        </w:rPr>
        <w:t xml:space="preserve">по </w:t>
      </w:r>
      <w:r>
        <w:rPr>
          <w:rFonts w:ascii="Times New Roman" w:hAnsi="Times New Roman" w:cs="Times New Roman"/>
        </w:rPr>
        <w:t xml:space="preserve">устройству асфальтобетонного покрытия посёлка Сельхозтехника Сланцевского района </w:t>
      </w:r>
    </w:p>
    <w:p w:rsidR="009C47F5" w:rsidRPr="007978BA" w:rsidRDefault="009C47F5" w:rsidP="00BF4A76">
      <w:pPr>
        <w:autoSpaceDE w:val="0"/>
        <w:adjustRightInd w:val="0"/>
        <w:spacing w:after="0" w:line="240" w:lineRule="auto"/>
        <w:jc w:val="center"/>
        <w:rPr>
          <w:rFonts w:ascii="Times New Roman" w:hAnsi="Times New Roman" w:cs="Times New Roman"/>
        </w:rPr>
      </w:pPr>
      <w:r>
        <w:rPr>
          <w:rFonts w:ascii="Times New Roman" w:hAnsi="Times New Roman" w:cs="Times New Roman"/>
        </w:rPr>
        <w:t>Ленинградской области</w:t>
      </w:r>
    </w:p>
    <w:p w:rsidR="00BF4A76" w:rsidRDefault="00BF4A76" w:rsidP="009C47F5">
      <w:pPr>
        <w:autoSpaceDE w:val="0"/>
        <w:adjustRightInd w:val="0"/>
        <w:jc w:val="center"/>
        <w:rPr>
          <w:rFonts w:ascii="Times New Roman" w:hAnsi="Times New Roman" w:cs="Times New Roman"/>
        </w:rPr>
      </w:pPr>
    </w:p>
    <w:p w:rsidR="009C47F5" w:rsidRPr="003708D4" w:rsidRDefault="009C47F5" w:rsidP="009C47F5">
      <w:pPr>
        <w:autoSpaceDE w:val="0"/>
        <w:adjustRightInd w:val="0"/>
        <w:jc w:val="center"/>
        <w:rPr>
          <w:rFonts w:ascii="Times New Roman" w:hAnsi="Times New Roman" w:cs="Times New Roman"/>
        </w:rPr>
      </w:pPr>
      <w:r>
        <w:rPr>
          <w:rFonts w:ascii="Times New Roman" w:hAnsi="Times New Roman" w:cs="Times New Roman"/>
        </w:rPr>
        <w:t xml:space="preserve">д. Гостицы                                                                                                      </w:t>
      </w:r>
      <w:r w:rsidR="00395EBC">
        <w:rPr>
          <w:rFonts w:ascii="Times New Roman" w:hAnsi="Times New Roman" w:cs="Times New Roman"/>
        </w:rPr>
        <w:t>16 июня</w:t>
      </w:r>
      <w:bookmarkStart w:id="0" w:name="_GoBack"/>
      <w:bookmarkEnd w:id="0"/>
      <w:r>
        <w:rPr>
          <w:rFonts w:ascii="Times New Roman" w:hAnsi="Times New Roman" w:cs="Times New Roman"/>
        </w:rPr>
        <w:t xml:space="preserve"> 2015</w:t>
      </w:r>
      <w:r w:rsidRPr="003708D4">
        <w:rPr>
          <w:rFonts w:ascii="Times New Roman" w:hAnsi="Times New Roman" w:cs="Times New Roman"/>
        </w:rPr>
        <w:t xml:space="preserve"> года</w:t>
      </w:r>
    </w:p>
    <w:p w:rsidR="009C47F5" w:rsidRPr="007978BA" w:rsidRDefault="009C47F5" w:rsidP="009C47F5">
      <w:pPr>
        <w:widowControl w:val="0"/>
        <w:snapToGrid w:val="0"/>
        <w:ind w:right="-3" w:firstLine="851"/>
        <w:jc w:val="both"/>
        <w:rPr>
          <w:rFonts w:ascii="Times New Roman" w:eastAsia="Calibri" w:hAnsi="Times New Roman" w:cs="Times New Roman"/>
        </w:rPr>
      </w:pPr>
      <w:r w:rsidRPr="007978BA">
        <w:rPr>
          <w:rFonts w:ascii="Times New Roman" w:hAnsi="Times New Roman" w:cs="Times New Roman"/>
          <w:b/>
        </w:rPr>
        <w:t>Администрация муниципального образования Гостицкое сельское поселение Сланцевского муниципального района Ленинградской области</w:t>
      </w:r>
      <w:r w:rsidRPr="007978BA">
        <w:rPr>
          <w:rFonts w:ascii="Times New Roman" w:hAnsi="Times New Roman" w:cs="Times New Roman"/>
          <w:bCs/>
        </w:rPr>
        <w:t>,</w:t>
      </w:r>
      <w:r w:rsidRPr="007978BA">
        <w:rPr>
          <w:rFonts w:ascii="Times New Roman" w:hAnsi="Times New Roman" w:cs="Times New Roman"/>
        </w:rPr>
        <w:t xml:space="preserve"> от имени муниципального образования Гостицкое сельское поселение в лице главы администрации </w:t>
      </w:r>
      <w:r w:rsidRPr="007978BA">
        <w:rPr>
          <w:rFonts w:ascii="Times New Roman" w:hAnsi="Times New Roman" w:cs="Times New Roman"/>
          <w:b/>
        </w:rPr>
        <w:t>Лебедева Владимира Фёдоровича</w:t>
      </w:r>
      <w:r w:rsidRPr="007978BA">
        <w:rPr>
          <w:rFonts w:ascii="Times New Roman" w:hAnsi="Times New Roman" w:cs="Times New Roman"/>
        </w:rPr>
        <w:t xml:space="preserve">, действующего на основании Устава, именуемый в дальнейшем ЗАКАЗЧИК, и </w:t>
      </w:r>
      <w:r w:rsidR="00BF4A76">
        <w:rPr>
          <w:rFonts w:ascii="Times New Roman" w:hAnsi="Times New Roman" w:cs="Times New Roman"/>
          <w:b/>
        </w:rPr>
        <w:t xml:space="preserve">Ленинградское областное государственной предприятие «Сланцевское дорожное ремонтно-строительное управление», </w:t>
      </w:r>
      <w:r w:rsidRPr="007978BA">
        <w:rPr>
          <w:rFonts w:ascii="Times New Roman" w:eastAsia="Calibri" w:hAnsi="Times New Roman" w:cs="Times New Roman"/>
        </w:rPr>
        <w:t xml:space="preserve">в лице </w:t>
      </w:r>
      <w:r w:rsidR="00BF4A76" w:rsidRPr="00BF4A76">
        <w:rPr>
          <w:rFonts w:ascii="Times New Roman" w:eastAsia="Calibri" w:hAnsi="Times New Roman" w:cs="Times New Roman"/>
          <w:b/>
        </w:rPr>
        <w:t>Ильина Александра Владимировича</w:t>
      </w:r>
      <w:r w:rsidRPr="007978BA">
        <w:rPr>
          <w:rFonts w:ascii="Times New Roman" w:eastAsia="Calibri" w:hAnsi="Times New Roman" w:cs="Times New Roman"/>
        </w:rPr>
        <w:t>,</w:t>
      </w:r>
      <w:r w:rsidRPr="007978BA">
        <w:rPr>
          <w:rFonts w:ascii="Times New Roman" w:eastAsia="Calibri" w:hAnsi="Times New Roman" w:cs="Times New Roman"/>
          <w:b/>
        </w:rPr>
        <w:t xml:space="preserve"> </w:t>
      </w:r>
      <w:r w:rsidRPr="007978BA">
        <w:rPr>
          <w:rFonts w:ascii="Times New Roman" w:eastAsia="Calibri" w:hAnsi="Times New Roman" w:cs="Times New Roman"/>
        </w:rPr>
        <w:t xml:space="preserve">действующий на основании </w:t>
      </w:r>
      <w:r w:rsidR="00BF4A76">
        <w:rPr>
          <w:rFonts w:ascii="Times New Roman" w:eastAsia="Calibri" w:hAnsi="Times New Roman" w:cs="Times New Roman"/>
        </w:rPr>
        <w:t>Устава</w:t>
      </w:r>
      <w:r w:rsidRPr="007978BA">
        <w:rPr>
          <w:rFonts w:ascii="Times New Roman" w:eastAsia="Calibri" w:hAnsi="Times New Roman" w:cs="Times New Roman"/>
        </w:rPr>
        <w:t xml:space="preserve">, </w:t>
      </w:r>
      <w:r w:rsidRPr="007978BA">
        <w:rPr>
          <w:rFonts w:ascii="Times New Roman" w:hAnsi="Times New Roman" w:cs="Times New Roman"/>
        </w:rPr>
        <w:t xml:space="preserve">именуемый в дальнейшем «Подрядчик», с другой стороны, </w:t>
      </w:r>
      <w:r w:rsidRPr="007978BA">
        <w:rPr>
          <w:rFonts w:ascii="Times New Roman" w:eastAsia="Calibri" w:hAnsi="Times New Roman" w:cs="Times New Roman"/>
        </w:rPr>
        <w:t xml:space="preserve">с соблюдением требований Федерального закона от 05.04.2013 года № 44-ФЗ «О контрактной системе в сфере закупок товаров, работ, услуг для государственных и муниципальных нужд», и на основании результатов закупки путем проведения электронного аукциона № </w:t>
      </w:r>
      <w:r w:rsidR="00BF4A76">
        <w:rPr>
          <w:rFonts w:ascii="Times New Roman" w:eastAsia="Calibri" w:hAnsi="Times New Roman" w:cs="Times New Roman"/>
        </w:rPr>
        <w:t xml:space="preserve">0145300002715000006 </w:t>
      </w:r>
      <w:r w:rsidRPr="007978BA">
        <w:rPr>
          <w:rFonts w:ascii="Times New Roman" w:eastAsia="Calibri" w:hAnsi="Times New Roman" w:cs="Times New Roman"/>
        </w:rPr>
        <w:t xml:space="preserve">от </w:t>
      </w:r>
      <w:r w:rsidR="00BF4A76">
        <w:rPr>
          <w:rFonts w:ascii="Times New Roman" w:eastAsia="Calibri" w:hAnsi="Times New Roman" w:cs="Times New Roman"/>
        </w:rPr>
        <w:t>26 мая</w:t>
      </w:r>
      <w:r w:rsidRPr="007978BA">
        <w:rPr>
          <w:rFonts w:ascii="Times New Roman" w:eastAsia="Calibri" w:hAnsi="Times New Roman" w:cs="Times New Roman"/>
        </w:rPr>
        <w:t xml:space="preserve"> 2015 года, в соответствии с протоколом </w:t>
      </w:r>
      <w:r w:rsidR="00BF4A76">
        <w:rPr>
          <w:rFonts w:ascii="Times New Roman" w:eastAsia="Calibri" w:hAnsi="Times New Roman" w:cs="Times New Roman"/>
        </w:rPr>
        <w:t>рассмотрения единственной заявки электронного аукциона</w:t>
      </w:r>
      <w:r w:rsidRPr="007978BA">
        <w:rPr>
          <w:rFonts w:ascii="Times New Roman" w:eastAsia="Calibri" w:hAnsi="Times New Roman" w:cs="Times New Roman"/>
        </w:rPr>
        <w:t xml:space="preserve">  от </w:t>
      </w:r>
      <w:r w:rsidR="00BF4A76">
        <w:rPr>
          <w:rFonts w:ascii="Times New Roman" w:eastAsia="Calibri" w:hAnsi="Times New Roman" w:cs="Times New Roman"/>
        </w:rPr>
        <w:t xml:space="preserve">04 июня </w:t>
      </w:r>
      <w:r w:rsidRPr="007978BA">
        <w:rPr>
          <w:rFonts w:ascii="Times New Roman" w:eastAsia="Calibri" w:hAnsi="Times New Roman" w:cs="Times New Roman"/>
        </w:rPr>
        <w:t>2015 года, заключили настоящий Муниципальный контракт (далее – контракт) о нижеследующем:</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1. Предмет Контракта</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1.1.</w:t>
      </w:r>
      <w:r w:rsidRPr="007978BA">
        <w:rPr>
          <w:rFonts w:ascii="Times New Roman" w:hAnsi="Times New Roman" w:cs="Times New Roman"/>
        </w:rPr>
        <w:tab/>
        <w:t xml:space="preserve">Основанием для заключения настоящего Контракта является решение Единой комиссии по осуществлению закупок муниципального образования Гостицкое сельское поселение  Сланцевского муниципального района Ленинградской области о признании Подрядчика победителем (Протокол </w:t>
      </w:r>
      <w:r w:rsidR="00BF4A76">
        <w:rPr>
          <w:rFonts w:ascii="Times New Roman" w:hAnsi="Times New Roman" w:cs="Times New Roman"/>
        </w:rPr>
        <w:t>рассмотрения единственной заявки</w:t>
      </w:r>
      <w:r w:rsidRPr="007978BA">
        <w:rPr>
          <w:rFonts w:ascii="Times New Roman" w:hAnsi="Times New Roman" w:cs="Times New Roman"/>
        </w:rPr>
        <w:t xml:space="preserve"> № </w:t>
      </w:r>
      <w:r w:rsidR="00BF4A76">
        <w:rPr>
          <w:rFonts w:ascii="Times New Roman" w:hAnsi="Times New Roman" w:cs="Times New Roman"/>
        </w:rPr>
        <w:t xml:space="preserve">б/н </w:t>
      </w:r>
      <w:r w:rsidRPr="007978BA">
        <w:rPr>
          <w:rFonts w:ascii="Times New Roman" w:hAnsi="Times New Roman" w:cs="Times New Roman"/>
        </w:rPr>
        <w:t>от  «</w:t>
      </w:r>
      <w:r w:rsidR="00BF4A76">
        <w:rPr>
          <w:rFonts w:ascii="Times New Roman" w:hAnsi="Times New Roman" w:cs="Times New Roman"/>
        </w:rPr>
        <w:t>04</w:t>
      </w:r>
      <w:r w:rsidRPr="007978BA">
        <w:rPr>
          <w:rFonts w:ascii="Times New Roman" w:hAnsi="Times New Roman" w:cs="Times New Roman"/>
        </w:rPr>
        <w:t xml:space="preserve">» </w:t>
      </w:r>
      <w:r w:rsidR="00BF4A76">
        <w:rPr>
          <w:rFonts w:ascii="Times New Roman" w:hAnsi="Times New Roman" w:cs="Times New Roman"/>
        </w:rPr>
        <w:t>июня</w:t>
      </w:r>
      <w:r w:rsidRPr="007978BA">
        <w:rPr>
          <w:rFonts w:ascii="Times New Roman" w:hAnsi="Times New Roman" w:cs="Times New Roman"/>
        </w:rPr>
        <w:t xml:space="preserve"> 2015 года).                                                                                                                                                                                                                                                                                                                                                                                                                   </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1.2.</w:t>
      </w:r>
      <w:r w:rsidRPr="007978BA">
        <w:rPr>
          <w:rFonts w:ascii="Times New Roman" w:hAnsi="Times New Roman" w:cs="Times New Roman"/>
        </w:rPr>
        <w:tab/>
        <w:t xml:space="preserve">Подрядчик по заданию Заказчика обязуется выполнить своими силами работы </w:t>
      </w:r>
      <w:proofErr w:type="gramStart"/>
      <w:r w:rsidRPr="007978BA">
        <w:rPr>
          <w:rFonts w:ascii="Times New Roman" w:hAnsi="Times New Roman" w:cs="Times New Roman"/>
        </w:rPr>
        <w:t xml:space="preserve">по </w:t>
      </w:r>
      <w:r>
        <w:rPr>
          <w:rFonts w:ascii="Times New Roman" w:hAnsi="Times New Roman" w:cs="Times New Roman"/>
        </w:rPr>
        <w:t xml:space="preserve"> </w:t>
      </w:r>
      <w:r w:rsidRPr="007978BA">
        <w:rPr>
          <w:rFonts w:ascii="Times New Roman" w:hAnsi="Times New Roman" w:cs="Times New Roman"/>
        </w:rPr>
        <w:t>устройству</w:t>
      </w:r>
      <w:proofErr w:type="gramEnd"/>
      <w:r w:rsidRPr="007978BA">
        <w:rPr>
          <w:rFonts w:ascii="Times New Roman" w:hAnsi="Times New Roman" w:cs="Times New Roman"/>
        </w:rPr>
        <w:t xml:space="preserve"> асфальтобетонного покрытия </w:t>
      </w:r>
      <w:r>
        <w:rPr>
          <w:rFonts w:ascii="Times New Roman" w:hAnsi="Times New Roman" w:cs="Times New Roman"/>
        </w:rPr>
        <w:t>посёлка Сельхозтехника</w:t>
      </w:r>
      <w:r w:rsidRPr="007978BA">
        <w:rPr>
          <w:rFonts w:ascii="Times New Roman" w:hAnsi="Times New Roman" w:cs="Times New Roman"/>
        </w:rPr>
        <w:t xml:space="preserve"> Сланцевского района Ленинградской области</w:t>
      </w:r>
      <w:r>
        <w:rPr>
          <w:rFonts w:ascii="Times New Roman" w:hAnsi="Times New Roman" w:cs="Times New Roman"/>
        </w:rPr>
        <w:t xml:space="preserve"> </w:t>
      </w:r>
      <w:r w:rsidRPr="007978BA">
        <w:rPr>
          <w:rFonts w:ascii="Times New Roman" w:hAnsi="Times New Roman" w:cs="Times New Roman"/>
        </w:rPr>
        <w:t xml:space="preserve"> (далее по тексту - «Работы»), в соответствии с условиями настоящего Контракта, а Заказчик обязуется принять и оплатить их в порядке, предусмотренном настоящим Контрактом.</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1.3.</w:t>
      </w:r>
      <w:r w:rsidRPr="007978BA">
        <w:rPr>
          <w:rFonts w:ascii="Times New Roman" w:hAnsi="Times New Roman" w:cs="Times New Roman"/>
        </w:rPr>
        <w:tab/>
        <w:t xml:space="preserve">Состав, объём, содержание и стоимость работ определены Техническим заданием (Приложение № 1) и утверждённой Локальной сметой (Приложение № 2), являющимися неотъемлемой частью настоящего Контракта. </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1.4.</w:t>
      </w:r>
      <w:r w:rsidRPr="007978BA">
        <w:rPr>
          <w:rFonts w:ascii="Times New Roman" w:hAnsi="Times New Roman" w:cs="Times New Roman"/>
        </w:rPr>
        <w:tab/>
        <w:t xml:space="preserve">Срок выполнения работ: </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Начало: с момента подписания настоящего Контракта.</w:t>
      </w:r>
    </w:p>
    <w:p w:rsidR="009C47F5" w:rsidRPr="007978BA"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 xml:space="preserve">Окончание: в течение </w:t>
      </w:r>
      <w:r>
        <w:rPr>
          <w:rFonts w:ascii="Times New Roman" w:hAnsi="Times New Roman" w:cs="Times New Roman"/>
        </w:rPr>
        <w:t>одного месяца</w:t>
      </w:r>
      <w:r w:rsidRPr="007978BA">
        <w:rPr>
          <w:rFonts w:ascii="Times New Roman" w:hAnsi="Times New Roman" w:cs="Times New Roman"/>
        </w:rPr>
        <w:t xml:space="preserve"> со дня подписания контракта.</w:t>
      </w:r>
    </w:p>
    <w:p w:rsidR="009C47F5" w:rsidRPr="00FF610D" w:rsidRDefault="009C47F5" w:rsidP="009C47F5">
      <w:pPr>
        <w:autoSpaceDE w:val="0"/>
        <w:adjustRightInd w:val="0"/>
        <w:jc w:val="both"/>
        <w:rPr>
          <w:rFonts w:ascii="Times New Roman" w:hAnsi="Times New Roman" w:cs="Times New Roman"/>
        </w:rPr>
      </w:pPr>
      <w:r w:rsidRPr="007978BA">
        <w:rPr>
          <w:rFonts w:ascii="Times New Roman" w:hAnsi="Times New Roman" w:cs="Times New Roman"/>
        </w:rPr>
        <w:t xml:space="preserve">1.5. Место выполнения работ: Ленинградская область, Сланцевский район, </w:t>
      </w:r>
      <w:r>
        <w:rPr>
          <w:rFonts w:ascii="Times New Roman" w:hAnsi="Times New Roman" w:cs="Times New Roman"/>
        </w:rPr>
        <w:t>посёлок Сельхозтехника.</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2. Цена Контракта, порядок расчетов</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 xml:space="preserve">2.1. Цена настоящего Контракта составляет: </w:t>
      </w:r>
      <w:r>
        <w:rPr>
          <w:rFonts w:ascii="Times New Roman" w:hAnsi="Times New Roman" w:cs="Times New Roman"/>
        </w:rPr>
        <w:t>210014,87</w:t>
      </w:r>
      <w:r w:rsidRPr="00F02F0E">
        <w:rPr>
          <w:rFonts w:ascii="Times New Roman" w:hAnsi="Times New Roman" w:cs="Times New Roman"/>
        </w:rPr>
        <w:t xml:space="preserve"> (</w:t>
      </w:r>
      <w:r>
        <w:rPr>
          <w:rFonts w:ascii="Times New Roman" w:hAnsi="Times New Roman" w:cs="Times New Roman"/>
        </w:rPr>
        <w:t xml:space="preserve">Двести десять тысяч четырнадцать) рублей 87 </w:t>
      </w:r>
      <w:proofErr w:type="gramStart"/>
      <w:r>
        <w:rPr>
          <w:rFonts w:ascii="Times New Roman" w:hAnsi="Times New Roman" w:cs="Times New Roman"/>
        </w:rPr>
        <w:t xml:space="preserve">копеек,  </w:t>
      </w:r>
      <w:r w:rsidRPr="00F02F0E">
        <w:rPr>
          <w:rFonts w:ascii="Times New Roman" w:hAnsi="Times New Roman" w:cs="Times New Roman"/>
        </w:rPr>
        <w:t>в</w:t>
      </w:r>
      <w:proofErr w:type="gramEnd"/>
      <w:r w:rsidRPr="00F02F0E">
        <w:rPr>
          <w:rFonts w:ascii="Times New Roman" w:hAnsi="Times New Roman" w:cs="Times New Roman"/>
        </w:rPr>
        <w:t xml:space="preserve"> </w:t>
      </w:r>
      <w:r>
        <w:rPr>
          <w:rFonts w:ascii="Times New Roman" w:hAnsi="Times New Roman" w:cs="Times New Roman"/>
        </w:rPr>
        <w:t>том числе</w:t>
      </w:r>
      <w:r w:rsidRPr="00F02F0E">
        <w:rPr>
          <w:rFonts w:ascii="Times New Roman" w:hAnsi="Times New Roman" w:cs="Times New Roman"/>
        </w:rPr>
        <w:t xml:space="preserve">. НДС 18%- </w:t>
      </w:r>
      <w:r>
        <w:rPr>
          <w:rFonts w:ascii="Times New Roman" w:hAnsi="Times New Roman" w:cs="Times New Roman"/>
        </w:rPr>
        <w:t>32 036,17</w:t>
      </w:r>
      <w:r w:rsidRPr="00F02F0E">
        <w:rPr>
          <w:rFonts w:ascii="Times New Roman" w:hAnsi="Times New Roman" w:cs="Times New Roman"/>
        </w:rPr>
        <w:t xml:space="preserve"> (</w:t>
      </w:r>
      <w:r>
        <w:rPr>
          <w:rFonts w:ascii="Times New Roman" w:hAnsi="Times New Roman" w:cs="Times New Roman"/>
        </w:rPr>
        <w:t>Тридцать две тысячи тридцать шесть) рублей 17 копеек.</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 xml:space="preserve">Цена Контракта включает в себя все затраты, издержки и иные расходы Подрядчика, в том числе сопутствующие, связанные с исполнением настоящего Контракта. </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lastRenderedPageBreak/>
        <w:t xml:space="preserve">Источник финансирования – бюджет муниципального образования Гостицкое сельское поселение Сланцевского муниципального района Ленинградской </w:t>
      </w:r>
      <w:proofErr w:type="gramStart"/>
      <w:r w:rsidRPr="00F02F0E">
        <w:rPr>
          <w:rFonts w:ascii="Times New Roman" w:hAnsi="Times New Roman" w:cs="Times New Roman"/>
        </w:rPr>
        <w:t>области..</w:t>
      </w:r>
      <w:proofErr w:type="gramEnd"/>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 xml:space="preserve">2.2. Цена Контракта является </w:t>
      </w:r>
      <w:proofErr w:type="gramStart"/>
      <w:r w:rsidRPr="00F02F0E">
        <w:rPr>
          <w:rFonts w:ascii="Times New Roman" w:hAnsi="Times New Roman" w:cs="Times New Roman"/>
        </w:rPr>
        <w:t xml:space="preserve">твёрдой </w:t>
      </w:r>
      <w:r w:rsidRPr="00F02F0E">
        <w:rPr>
          <w:rFonts w:ascii="Times New Roman" w:hAnsi="Times New Roman" w:cs="Times New Roman"/>
          <w:b/>
          <w:bCs/>
        </w:rPr>
        <w:t xml:space="preserve"> </w:t>
      </w:r>
      <w:r w:rsidRPr="00F02F0E">
        <w:rPr>
          <w:rFonts w:ascii="Times New Roman" w:hAnsi="Times New Roman" w:cs="Times New Roman"/>
          <w:bCs/>
        </w:rPr>
        <w:t>и</w:t>
      </w:r>
      <w:proofErr w:type="gramEnd"/>
      <w:r w:rsidRPr="00F02F0E">
        <w:rPr>
          <w:rFonts w:ascii="Times New Roman" w:hAnsi="Times New Roman" w:cs="Times New Roman"/>
          <w:bCs/>
        </w:rPr>
        <w:t xml:space="preserve"> определяется на весь срок исполнения Контракта.</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2.3. Оплата за выполненные работы производится исходя из фактически выполненных объемов работ, в течение 15 (Пятнадцати) рабочих дней, на основании подписанных сторонами акта приёмки выполненных работ (КС-2), справки о стоимости выполненных работ (КС-3), счета, счета-фактуры, иной необходимой приемно-сдаточной документации Подрядчика.</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 xml:space="preserve">2.4. Оплата по Контракту осуществляется в соответствии с правилами казначейского исполнения бюджета, путем безналичного перевода денежных средств в валюте Российской Федерации (рубль) на расчетный счет Подрядчика, указанный в </w:t>
      </w:r>
      <w:r>
        <w:rPr>
          <w:rFonts w:ascii="Times New Roman" w:hAnsi="Times New Roman" w:cs="Times New Roman"/>
        </w:rPr>
        <w:t xml:space="preserve">пункте 14 </w:t>
      </w:r>
      <w:r w:rsidRPr="00F02F0E">
        <w:rPr>
          <w:rFonts w:ascii="Times New Roman" w:hAnsi="Times New Roman" w:cs="Times New Roman"/>
        </w:rPr>
        <w:t>настоящего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2.5. Подрядчик не вправе требовать от Заказчика оплаты работ, которые были выполнены им без письменного согласования с Заказчиком.</w:t>
      </w:r>
    </w:p>
    <w:p w:rsidR="009C47F5" w:rsidRPr="00F02F0E" w:rsidRDefault="009C47F5" w:rsidP="009C47F5">
      <w:pPr>
        <w:autoSpaceDE w:val="0"/>
        <w:adjustRightInd w:val="0"/>
        <w:jc w:val="both"/>
        <w:rPr>
          <w:rFonts w:ascii="Times New Roman" w:hAnsi="Times New Roman" w:cs="Times New Roman"/>
        </w:rPr>
      </w:pPr>
      <w:r w:rsidRPr="00F02F0E">
        <w:rPr>
          <w:rFonts w:ascii="Times New Roman" w:hAnsi="Times New Roman" w:cs="Times New Roman"/>
        </w:rPr>
        <w:t>2.6. Заказчик не несёт ответственности перед Подрядчиком за несвоевременное перечисление последнему денежных средств, в случаях задержки или приостановления бюджетного финансирования.</w:t>
      </w:r>
    </w:p>
    <w:p w:rsidR="009C47F5" w:rsidRPr="004273B8" w:rsidRDefault="009C47F5" w:rsidP="009C47F5">
      <w:pPr>
        <w:autoSpaceDE w:val="0"/>
        <w:adjustRightInd w:val="0"/>
        <w:ind w:left="-360"/>
        <w:jc w:val="center"/>
        <w:rPr>
          <w:rFonts w:ascii="Times New Roman" w:hAnsi="Times New Roman" w:cs="Times New Roman"/>
          <w:b/>
          <w:bCs/>
        </w:rPr>
      </w:pPr>
    </w:p>
    <w:p w:rsidR="009C47F5" w:rsidRPr="003708D4" w:rsidRDefault="009C47F5" w:rsidP="009C47F5">
      <w:pPr>
        <w:autoSpaceDE w:val="0"/>
        <w:adjustRightInd w:val="0"/>
        <w:ind w:left="-360"/>
        <w:jc w:val="center"/>
        <w:rPr>
          <w:rFonts w:ascii="Times New Roman" w:hAnsi="Times New Roman" w:cs="Times New Roman"/>
          <w:b/>
          <w:bCs/>
        </w:rPr>
      </w:pPr>
      <w:r w:rsidRPr="003708D4">
        <w:rPr>
          <w:rFonts w:ascii="Times New Roman" w:hAnsi="Times New Roman" w:cs="Times New Roman"/>
          <w:b/>
          <w:bCs/>
        </w:rPr>
        <w:t>Раздел 3. Права и обязанности Подрядчика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 Подрядчик обязуется:</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3.1.1. Выполнить все работы в объеме, согласно утвержденной ведомости объемов и стоимости работ</w:t>
      </w:r>
      <w:r w:rsidRPr="003708D4">
        <w:rPr>
          <w:rFonts w:ascii="Times New Roman" w:hAnsi="Times New Roman" w:cs="Times New Roman"/>
          <w:i/>
          <w:iCs/>
        </w:rPr>
        <w:t xml:space="preserve">, </w:t>
      </w:r>
      <w:r w:rsidRPr="003708D4">
        <w:rPr>
          <w:rFonts w:ascii="Times New Roman" w:hAnsi="Times New Roman" w:cs="Times New Roman"/>
        </w:rPr>
        <w:t>в соответствии со строительными нормами и правилами, техническими условиями и сдать объект Заказчику в состоянии, позволяющем нормальную эксплуатацию объекта, в сроки, предусмотренные разделом 5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xml:space="preserve">3.1.2. Поставить необходимые для выполнения работ материалы, дорожно-строительную технику. Осуществить приемку, разгрузку и складирование материалов, а также обеспечить их сохранность. Все поставляемые материалы должны иметь соответствующие сертификаты и другие документы, удостоверяющие их качество. </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3.1.3. Выполнить своими силами все временные здания и сооружения, необходимые для хранения материалов и выполнения работ по настоящему Контракту.</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3.1.4. До начала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предоставить Заказчику согласованную с ГИБДД схему ограждения мест производства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выполнить входной лабораторный контроль качества материалов и изделий, в том числе у субподрядных организаций, организовать операционный контроль за ходом производства работ. Лаборатории, в том числе у субподрядных организаций, должны быть аттестованы (или иметь свидетельство), иметь необходимое оборудование и штаты.</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3.1.5. В процессе производства работ соблюдать правила техники безопасности, применять безопасные методы и приемы труда, правила противопожарной безопасности, до сдачи объекта Заказчику обеспечивать охрану окружающей среды.</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Подрядчик несет полную ответственность за безопасность движения транспорта, связанную с организацией и методами выполнения работ по ремонту, производит расстановку всех технических средств организации движения, их своевременную перестановку, снятие и замену (по мере износа). Допущенные нарушения устраняются Подрядчиком за свой счет.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lastRenderedPageBreak/>
        <w:t>3.1.6. Вывезти в недельный срок после окончания работ на объекте за его пределы строительные машины и материалы, транспортные средства, инвентарь, демонтировать и вывезти возведенные им временные здания и сооружения.</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3.1.7. По запросу Заказчика предоставлять информацию по объекту ремонта, в том числе на электронных носителях.</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3.2. Подрядчик по согласованию с Заказчиком может заключать договоры субподряда, при этом представляет Заказчику необходимую информацию. В информации должны излагаться предмет договора, объем и стоимость передаваемых на субподряд работ, наименование и адрес Субподрядчика.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Заключение субподрядных договоров на работы, предусмотренные настоящим Контрактом, не меняют обязательств Подрядчика перед Заказчиком.</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Заказчик не имеет никаких обязательств по отношению к Субподрядчикам.</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3.3. Подрядчик выполнит в полном объеме все свои обязательства, предусмотренные в последующих разделах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3.4. Подрядчик имеет право потребовать указаний и разъяснений по любому вопросу, связанному с производством работ по настоящему Контракту.</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Требования Подрядчика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Копии требований хранятся у Подрядчика.</w:t>
      </w:r>
    </w:p>
    <w:p w:rsidR="009C47F5" w:rsidRPr="003708D4" w:rsidRDefault="009C47F5" w:rsidP="009C47F5">
      <w:pPr>
        <w:autoSpaceDE w:val="0"/>
        <w:adjustRightInd w:val="0"/>
        <w:jc w:val="both"/>
        <w:rPr>
          <w:rFonts w:ascii="Times New Roman" w:hAnsi="Times New Roman" w:cs="Times New Roman"/>
        </w:rPr>
      </w:pPr>
    </w:p>
    <w:p w:rsidR="009C47F5" w:rsidRPr="003708D4" w:rsidRDefault="009C47F5" w:rsidP="009C47F5">
      <w:pPr>
        <w:autoSpaceDE w:val="0"/>
        <w:adjustRightInd w:val="0"/>
        <w:jc w:val="center"/>
        <w:rPr>
          <w:rFonts w:ascii="Times New Roman" w:hAnsi="Times New Roman" w:cs="Times New Roman"/>
          <w:b/>
          <w:bCs/>
        </w:rPr>
      </w:pPr>
      <w:r w:rsidRPr="003708D4">
        <w:rPr>
          <w:rFonts w:ascii="Times New Roman" w:hAnsi="Times New Roman" w:cs="Times New Roman"/>
          <w:b/>
          <w:bCs/>
        </w:rPr>
        <w:t>Раздел 4. Права и обязанности Заказчика.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4.1. Заказчик производит оплату выполненных Подрядчиком работ в порядке, предусмотренном разделом 2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4.2. Заказчик вправе отказать подрядчику в приеме работ к оплате, если их объем, стоимость или качество не подтверждается исполнительной и другой технической документацией.</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4.3. Заказчик осуществляет контроль и технический надзор за соответствием выполненных работ СНиП и техническим условиям, участвует в приемке объекта в эксплуатацию.</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4.4. Заказчик или уполномоченные им лица имеют право:</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4.4.1. Производить любые измерения, испытания для контроля качества работ и материалов, выполненных и поставленных по Контракту.</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4.4.2. Отдавать распоряжения Подрядчику о запрещении применения технологий, материалов, конструкций, не обеспечивающих необходимый уровень качества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4.4.3. Давать разъяснения по вопросам Подрядчика, заданным в соответствии с п. 3.4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4.4.4. Распоряжения (предписания) отдаются Заказчиком или уполномоченными им лицами в письменном виде на имя представителя Подрядчика с указанием даты его подписания и срока исполнения или записываются в журнал производства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Распоряжения являются правовым документом и должны регистрироваться и храниться у Подрядчика на протяжении срока действия Контракта. Копии распоряжений хранятся Заказчиком.</w:t>
      </w:r>
    </w:p>
    <w:p w:rsidR="009C47F5" w:rsidRPr="003708D4" w:rsidRDefault="009C47F5" w:rsidP="009C47F5">
      <w:pPr>
        <w:autoSpaceDE w:val="0"/>
        <w:adjustRightInd w:val="0"/>
        <w:ind w:left="-360"/>
        <w:jc w:val="center"/>
        <w:rPr>
          <w:rFonts w:ascii="Times New Roman" w:hAnsi="Times New Roman" w:cs="Times New Roman"/>
          <w:b/>
          <w:bCs/>
        </w:rPr>
      </w:pPr>
    </w:p>
    <w:p w:rsidR="009C47F5" w:rsidRPr="003708D4" w:rsidRDefault="009C47F5" w:rsidP="009C47F5">
      <w:pPr>
        <w:autoSpaceDE w:val="0"/>
        <w:adjustRightInd w:val="0"/>
        <w:ind w:left="-360"/>
        <w:jc w:val="center"/>
        <w:rPr>
          <w:rFonts w:ascii="Times New Roman" w:hAnsi="Times New Roman" w:cs="Times New Roman"/>
          <w:b/>
          <w:bCs/>
        </w:rPr>
      </w:pPr>
      <w:r w:rsidRPr="003708D4">
        <w:rPr>
          <w:rFonts w:ascii="Times New Roman" w:hAnsi="Times New Roman" w:cs="Times New Roman"/>
          <w:b/>
          <w:bCs/>
        </w:rPr>
        <w:lastRenderedPageBreak/>
        <w:t>Раздел 5. Сроки выполнения работ</w:t>
      </w:r>
    </w:p>
    <w:p w:rsidR="009C47F5" w:rsidRPr="003C117E"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xml:space="preserve">5.1. Срок выполнения работ по настоящему </w:t>
      </w:r>
      <w:proofErr w:type="gramStart"/>
      <w:r w:rsidRPr="003708D4">
        <w:rPr>
          <w:rFonts w:ascii="Times New Roman" w:hAnsi="Times New Roman" w:cs="Times New Roman"/>
        </w:rPr>
        <w:t>Контракту:  начало</w:t>
      </w:r>
      <w:proofErr w:type="gramEnd"/>
      <w:r>
        <w:rPr>
          <w:rFonts w:ascii="Times New Roman" w:hAnsi="Times New Roman" w:cs="Times New Roman"/>
        </w:rPr>
        <w:t xml:space="preserve"> работ – с даты подписания контракта</w:t>
      </w:r>
      <w:r w:rsidRPr="003708D4">
        <w:rPr>
          <w:rFonts w:ascii="Times New Roman" w:hAnsi="Times New Roman" w:cs="Times New Roman"/>
        </w:rPr>
        <w:t xml:space="preserve">; окончание </w:t>
      </w:r>
      <w:r>
        <w:rPr>
          <w:rFonts w:ascii="Times New Roman" w:hAnsi="Times New Roman" w:cs="Times New Roman"/>
        </w:rPr>
        <w:t>работ – по истечение одного месяца со дня подписания контракта.</w:t>
      </w:r>
    </w:p>
    <w:p w:rsidR="009C47F5" w:rsidRPr="00753F72"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5.2. Подрядчик обеспечивает выполнение работ в соответствии с графиком производства раб</w:t>
      </w:r>
      <w:r>
        <w:rPr>
          <w:rFonts w:ascii="Times New Roman" w:hAnsi="Times New Roman" w:cs="Times New Roman"/>
        </w:rPr>
        <w:t>от, согласованным с Заказчиком (при необходимости).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5.3. Если в ходе выполнения работ возникает необходимость внести отдельные изменения в график производства работ, то они производятся по соглашению обеих сторон в письменной форме, и оформляются дополнительным соглашением к настоящему Контракту.</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5.4. Подрядчик может исполнить свои обязательства по Контракту досрочно с письменного согласия Заказчика. Согласие Заказчика на досрочное исполнение Подрядчиком обязательств оформляется дополнительным соглашением к настоящему Контракту.</w:t>
      </w:r>
    </w:p>
    <w:p w:rsidR="009C47F5" w:rsidRPr="003708D4" w:rsidRDefault="009C47F5" w:rsidP="009C47F5">
      <w:pPr>
        <w:autoSpaceDE w:val="0"/>
        <w:adjustRightInd w:val="0"/>
        <w:ind w:left="-360"/>
        <w:jc w:val="center"/>
        <w:rPr>
          <w:rFonts w:ascii="Times New Roman" w:hAnsi="Times New Roman" w:cs="Times New Roman"/>
          <w:b/>
          <w:bCs/>
        </w:rPr>
      </w:pPr>
      <w:r w:rsidRPr="003708D4">
        <w:rPr>
          <w:rFonts w:ascii="Times New Roman" w:hAnsi="Times New Roman" w:cs="Times New Roman"/>
          <w:b/>
          <w:bCs/>
        </w:rPr>
        <w:t>Раздел 6. Производство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6.1. Заказчик назначает на объекте своего представителя, который от имени Заказчика совместно с Подрядчиком оформляет акты на скрытые и выполненные работы,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6.2. Подрядчик самостоятельно организует производство работ на объекте по своим планам и графикам, увязанным со сроками, указанными в разделе 5 настоящего Контракта, и обеспечивает производство работ на объекте рабочей, организационно-технологической документацией, которая включает в себя:</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план производства работ, согласованный с Заказчиком;</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журналы производства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исполнительную документацию согласно утвержденному Заказчиком перечню (акты испытания материалов, паспорта и сертификаты на применяемые материалы).</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6.3. Согласование с органами ГИБДД порядка ведения работ на объекте и его соблюдение осуществляет Подрядчик.</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6.4. Приемка Заказчиком у Подрядчика объемов выполненных работ производится по конструктивным элементам 100-процентной готовности.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Подрядчик письменно информирует Заказчика за 4 дня до начала приемки объемов выполненных работ и до начала приемки отдельных ответственных конструкций и скрытых работ по мере их готовности.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Готовность применяемых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6.5. В случае, если Заказчиком будут обнаружены некачественно выполненные работы, то Подрядчик своими силами за счет собственных средств и без увеличения стоимости работ обязан в установленный Заказчиком разумный срок переделать эти работы.</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lastRenderedPageBreak/>
        <w:t>Если Заказчик не удовлетворен ходом и качеством работ или записями Подрядчика в журнале производства работ, то он излагает свое мнение в этом журнале, а Подрядчик обязан в 3-дневный срок принять меры к устранению недостатков, обоснованно указанных Заказчиком в журнале.</w:t>
      </w:r>
    </w:p>
    <w:p w:rsidR="009C47F5" w:rsidRPr="003708D4" w:rsidRDefault="009C47F5" w:rsidP="009C47F5">
      <w:pPr>
        <w:autoSpaceDE w:val="0"/>
        <w:adjustRightInd w:val="0"/>
        <w:jc w:val="center"/>
        <w:rPr>
          <w:rFonts w:ascii="Times New Roman" w:hAnsi="Times New Roman" w:cs="Times New Roman"/>
          <w:b/>
          <w:bCs/>
        </w:rPr>
      </w:pPr>
    </w:p>
    <w:p w:rsidR="009C47F5" w:rsidRPr="003708D4" w:rsidRDefault="009C47F5" w:rsidP="009C47F5">
      <w:pPr>
        <w:autoSpaceDE w:val="0"/>
        <w:adjustRightInd w:val="0"/>
        <w:jc w:val="center"/>
        <w:rPr>
          <w:rFonts w:ascii="Times New Roman" w:hAnsi="Times New Roman" w:cs="Times New Roman"/>
          <w:b/>
          <w:bCs/>
        </w:rPr>
      </w:pPr>
      <w:r w:rsidRPr="003708D4">
        <w:rPr>
          <w:rFonts w:ascii="Times New Roman" w:hAnsi="Times New Roman" w:cs="Times New Roman"/>
          <w:b/>
          <w:bCs/>
        </w:rPr>
        <w:t>Раздел 7. Приемка законченного ремонтом объекта</w:t>
      </w:r>
    </w:p>
    <w:p w:rsidR="009C47F5" w:rsidRPr="003C117E" w:rsidRDefault="009C47F5" w:rsidP="009C47F5">
      <w:pPr>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Pr="003C117E">
        <w:rPr>
          <w:rFonts w:ascii="Times New Roman" w:eastAsia="Times New Roman" w:hAnsi="Times New Roman" w:cs="Times New Roman"/>
          <w:lang w:eastAsia="zh-CN"/>
        </w:rPr>
        <w:t>.1. По окончании работ Подрядчик немедленно письменно уведомляет Заказчика о факте завершения работ.</w:t>
      </w:r>
    </w:p>
    <w:p w:rsidR="009C47F5" w:rsidRPr="003C117E" w:rsidRDefault="009C47F5" w:rsidP="009C47F5">
      <w:pPr>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Pr="003C117E">
        <w:rPr>
          <w:rFonts w:ascii="Times New Roman" w:eastAsia="Times New Roman" w:hAnsi="Times New Roman" w:cs="Times New Roman"/>
          <w:lang w:eastAsia="zh-CN"/>
        </w:rPr>
        <w:t>.2. Не позднее рабочего дня, следующего за днем получения Заказчиком уведомления, указанного в пункте 4.1. Контракта, Подрядчик представляет Заказчику соответствующую документацию, подписанную Подрядчиком, в 2 (двух) экземплярах.</w:t>
      </w:r>
    </w:p>
    <w:p w:rsidR="009C47F5" w:rsidRPr="003C117E" w:rsidRDefault="009C47F5" w:rsidP="009C47F5">
      <w:pPr>
        <w:suppressAutoHyphens/>
        <w:autoSpaceDE w:val="0"/>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Pr="003C117E">
        <w:rPr>
          <w:rFonts w:ascii="Times New Roman" w:eastAsia="Times New Roman" w:hAnsi="Times New Roman" w:cs="Times New Roman"/>
          <w:lang w:eastAsia="zh-CN"/>
        </w:rPr>
        <w:t>.3. Не позднее 10 (десяти) рабочих дней после получения от Подрядчика документов, предусмотренных п. 4.2. настоящего Контракта, Заказчик рассматривает результаты и осуществляет приёмку выполненных работ  по Контракту на предмет соответствия их объёма, качества, требованиям, изложенным в настоящем Контракте и приложениях к нему,</w:t>
      </w:r>
      <w:r w:rsidRPr="003C117E">
        <w:rPr>
          <w:rFonts w:ascii="Times New Roman" w:eastAsia="Times New Roman" w:hAnsi="Times New Roman" w:cs="Times New Roman"/>
          <w:i/>
          <w:iCs/>
          <w:lang w:eastAsia="zh-CN"/>
        </w:rPr>
        <w:t xml:space="preserve"> </w:t>
      </w:r>
      <w:r w:rsidRPr="003C117E">
        <w:rPr>
          <w:rFonts w:ascii="Times New Roman" w:eastAsia="Times New Roman" w:hAnsi="Times New Roman" w:cs="Times New Roman"/>
          <w:iCs/>
          <w:lang w:eastAsia="zh-CN"/>
        </w:rPr>
        <w:t>проводит экспертизу</w:t>
      </w:r>
      <w:r w:rsidRPr="003C117E">
        <w:rPr>
          <w:rFonts w:ascii="Times New Roman" w:eastAsia="Times New Roman" w:hAnsi="Times New Roman" w:cs="Times New Roman"/>
          <w:i/>
          <w:iCs/>
          <w:lang w:eastAsia="zh-CN"/>
        </w:rPr>
        <w:t xml:space="preserve"> </w:t>
      </w:r>
      <w:r w:rsidRPr="003C117E">
        <w:rPr>
          <w:rFonts w:ascii="Times New Roman" w:eastAsia="Times New Roman" w:hAnsi="Times New Roman" w:cs="Times New Roman"/>
          <w:iCs/>
          <w:lang w:eastAsia="zh-CN"/>
        </w:rPr>
        <w:t>(самостоятельно или с привлечением экспертной организации)</w:t>
      </w:r>
      <w:r w:rsidRPr="003C117E">
        <w:rPr>
          <w:rFonts w:ascii="Times New Roman" w:eastAsia="Times New Roman" w:hAnsi="Times New Roman" w:cs="Times New Roman"/>
          <w:lang w:eastAsia="zh-CN"/>
        </w:rPr>
        <w:t xml:space="preserve"> и направляет Подрядчику подписанный 1 (один) экземпляр акта приёмки выполненных работ или мотивированный отказ от принятия результатов выполненных работ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или выполнения доработок, Подрядчик обязуется в срок, установленный Заказчиком, устранить указанные недостатки или произвести доработки за свой счет.</w:t>
      </w:r>
    </w:p>
    <w:p w:rsidR="009C47F5" w:rsidRPr="003C117E" w:rsidRDefault="009C47F5" w:rsidP="009C47F5">
      <w:pPr>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Pr="003C117E">
        <w:rPr>
          <w:rFonts w:ascii="Times New Roman" w:eastAsia="Times New Roman" w:hAnsi="Times New Roman" w:cs="Times New Roman"/>
          <w:lang w:eastAsia="zh-CN"/>
        </w:rPr>
        <w:t>.4. Подписанные Заказчиком и Подрядчиком акт приёмки выполненных работ (КС-2), справка о стоимости выполненных работ (КС-3), счёт-фактура и счёт на оплату Цены Контракта, являются основанием для оплаты Подрядчику выполненных работ.</w:t>
      </w:r>
    </w:p>
    <w:p w:rsidR="009C47F5" w:rsidRPr="003708D4" w:rsidRDefault="009C47F5" w:rsidP="009C47F5">
      <w:pPr>
        <w:autoSpaceDE w:val="0"/>
        <w:adjustRightInd w:val="0"/>
        <w:jc w:val="center"/>
        <w:rPr>
          <w:rFonts w:ascii="Times New Roman" w:hAnsi="Times New Roman" w:cs="Times New Roman"/>
          <w:b/>
          <w:bCs/>
        </w:rPr>
      </w:pPr>
      <w:r w:rsidRPr="003708D4">
        <w:rPr>
          <w:rFonts w:ascii="Times New Roman" w:hAnsi="Times New Roman" w:cs="Times New Roman"/>
          <w:b/>
          <w:bCs/>
        </w:rPr>
        <w:t>Раздел 8. Гарантии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8.1. Подрядчик гарантирует: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выполнение всех работ в полном объеме и в сроки, определенные условиями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качество выполнения всех работ в соответствии с действующими нормами;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своевременное устранение недостатков и дефектов, выявленных при приемке работ и в период гарантийной эксплуатации объекта.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 xml:space="preserve">8.2. Срок гарантии нормальной эксплуатации объекта устанавливается </w:t>
      </w:r>
      <w:r w:rsidRPr="003708D4">
        <w:rPr>
          <w:rFonts w:ascii="Times New Roman" w:hAnsi="Times New Roman" w:cs="Times New Roman"/>
          <w:bCs/>
        </w:rPr>
        <w:t xml:space="preserve">3 года </w:t>
      </w:r>
      <w:r w:rsidRPr="003708D4">
        <w:rPr>
          <w:rFonts w:ascii="Times New Roman" w:hAnsi="Times New Roman" w:cs="Times New Roman"/>
        </w:rPr>
        <w:t>со дня приемки объекта ремонта в эксплуатацию, за исключением случаев преднамеренного повреждения его со стороны третьих лиц.</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8.3. Если в период гарантийного срока обнаружатся дефекты,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Подрядчик за свой счет устраняет дефекты, допущенные по его вине в выполненных работах и обнаруженные в гарантийный срок со дня приемки объекта ремонта в эксплуатацию.</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Наличие дефектов, выявленных в течение гарантийного срока, устанавливается двусторонним актом Заказчика и Подрядчика. Для участия в составлении акта, согласования порядка и сроков устранения дефектов Подрядчик обязан направить (командировать) своего представителя не позднее 5 дней со дня получения письменного извещения Заказчика.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lastRenderedPageBreak/>
        <w:t>При несоблюдении Подрядчиком согласованных сроков устранения дефектов Заказчик может поручить работы по их устранению другому лицу, при этом сохраняя свои права по гарантии, а Подрядчик обязан оплатить стоимость этих работ.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8.4. При отказе Подрядчика от составления или подписания акта обнаруженных дефектов и недоделок Заказчик составляет односторонний акт с привлечением квалифицированных экспертов, все расходы по которым, при установлении вины Подрядчика, возмещаются им в полном объеме.</w:t>
      </w:r>
    </w:p>
    <w:p w:rsidR="009C47F5" w:rsidRPr="00F87205" w:rsidRDefault="009C47F5" w:rsidP="009C47F5">
      <w:pPr>
        <w:autoSpaceDE w:val="0"/>
        <w:adjustRightInd w:val="0"/>
        <w:jc w:val="center"/>
        <w:rPr>
          <w:rFonts w:ascii="Times New Roman" w:hAnsi="Times New Roman" w:cs="Times New Roman"/>
          <w:b/>
          <w:bCs/>
        </w:rPr>
      </w:pPr>
      <w:bookmarkStart w:id="1" w:name="_Ref131934169"/>
      <w:r>
        <w:rPr>
          <w:rFonts w:ascii="Times New Roman" w:hAnsi="Times New Roman" w:cs="Times New Roman"/>
          <w:b/>
          <w:bCs/>
        </w:rPr>
        <w:t xml:space="preserve">Раздел 9. </w:t>
      </w:r>
      <w:r w:rsidRPr="00F87205">
        <w:rPr>
          <w:rFonts w:ascii="Times New Roman" w:hAnsi="Times New Roman" w:cs="Times New Roman"/>
          <w:b/>
          <w:bCs/>
        </w:rPr>
        <w:t xml:space="preserve"> </w:t>
      </w:r>
      <w:r>
        <w:rPr>
          <w:rFonts w:ascii="Times New Roman" w:hAnsi="Times New Roman" w:cs="Times New Roman"/>
          <w:b/>
          <w:bCs/>
        </w:rPr>
        <w:t>О</w:t>
      </w:r>
      <w:r w:rsidRPr="00F87205">
        <w:rPr>
          <w:rFonts w:ascii="Times New Roman" w:hAnsi="Times New Roman" w:cs="Times New Roman"/>
          <w:b/>
          <w:bCs/>
        </w:rPr>
        <w:t>бстоятельства непреодолимой силы</w:t>
      </w:r>
      <w:bookmarkEnd w:id="1"/>
    </w:p>
    <w:p w:rsidR="009C47F5" w:rsidRPr="00F87205" w:rsidRDefault="009C47F5" w:rsidP="009C47F5">
      <w:pPr>
        <w:autoSpaceDE w:val="0"/>
        <w:adjustRightInd w:val="0"/>
        <w:jc w:val="both"/>
        <w:rPr>
          <w:rFonts w:ascii="Times New Roman" w:hAnsi="Times New Roman" w:cs="Times New Roman"/>
        </w:rPr>
      </w:pPr>
      <w:r>
        <w:rPr>
          <w:rFonts w:ascii="Times New Roman" w:hAnsi="Times New Roman" w:cs="Times New Roman"/>
        </w:rPr>
        <w:t>9</w:t>
      </w:r>
      <w:r w:rsidRPr="00F87205">
        <w:rPr>
          <w:rFonts w:ascii="Times New Roman" w:hAnsi="Times New Roman" w:cs="Times New Roman"/>
        </w:rPr>
        <w:t xml:space="preserve">.1. </w:t>
      </w:r>
      <w:bookmarkStart w:id="2" w:name="_Ref131929059"/>
      <w:r w:rsidRPr="00F87205">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bookmarkEnd w:id="2"/>
    </w:p>
    <w:p w:rsidR="009C47F5" w:rsidRPr="00F87205" w:rsidRDefault="009C47F5" w:rsidP="009C47F5">
      <w:pPr>
        <w:autoSpaceDE w:val="0"/>
        <w:adjustRightInd w:val="0"/>
        <w:jc w:val="both"/>
        <w:rPr>
          <w:rFonts w:ascii="Times New Roman" w:hAnsi="Times New Roman" w:cs="Times New Roman"/>
        </w:rPr>
      </w:pPr>
      <w:bookmarkStart w:id="3" w:name="_Ref495908536"/>
      <w:r>
        <w:rPr>
          <w:rFonts w:ascii="Times New Roman" w:hAnsi="Times New Roman" w:cs="Times New Roman"/>
        </w:rPr>
        <w:t>9</w:t>
      </w:r>
      <w:r w:rsidRPr="00F87205">
        <w:rPr>
          <w:rFonts w:ascii="Times New Roman" w:hAnsi="Times New Roman" w:cs="Times New Roman"/>
        </w:rPr>
        <w:t>.2.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bookmarkEnd w:id="3"/>
      <w:r w:rsidRPr="00F87205">
        <w:rPr>
          <w:rFonts w:ascii="Times New Roman" w:hAnsi="Times New Roman" w:cs="Times New Roman"/>
        </w:rPr>
        <w:t xml:space="preserve">. </w:t>
      </w:r>
    </w:p>
    <w:p w:rsidR="009C47F5" w:rsidRPr="00F87205" w:rsidRDefault="009C47F5" w:rsidP="009C47F5">
      <w:pPr>
        <w:autoSpaceDE w:val="0"/>
        <w:adjustRightInd w:val="0"/>
        <w:jc w:val="both"/>
        <w:rPr>
          <w:rFonts w:ascii="Times New Roman" w:hAnsi="Times New Roman" w:cs="Times New Roman"/>
        </w:rPr>
      </w:pPr>
      <w:bookmarkStart w:id="4" w:name="_Ref495908541"/>
      <w:r>
        <w:rPr>
          <w:rFonts w:ascii="Times New Roman" w:hAnsi="Times New Roman" w:cs="Times New Roman"/>
        </w:rPr>
        <w:t>9</w:t>
      </w:r>
      <w:r w:rsidRPr="00F87205">
        <w:rPr>
          <w:rFonts w:ascii="Times New Roman" w:hAnsi="Times New Roman" w:cs="Times New Roman"/>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w:t>
      </w:r>
      <w:bookmarkEnd w:id="4"/>
    </w:p>
    <w:p w:rsidR="009C47F5" w:rsidRPr="00F87205" w:rsidRDefault="009C47F5" w:rsidP="009C47F5">
      <w:pPr>
        <w:autoSpaceDE w:val="0"/>
        <w:adjustRightInd w:val="0"/>
        <w:jc w:val="both"/>
        <w:rPr>
          <w:rFonts w:ascii="Times New Roman" w:hAnsi="Times New Roman" w:cs="Times New Roman"/>
          <w:b/>
        </w:rPr>
      </w:pPr>
      <w:bookmarkStart w:id="5" w:name="_Ref495908557"/>
      <w:r>
        <w:rPr>
          <w:rFonts w:ascii="Times New Roman" w:hAnsi="Times New Roman" w:cs="Times New Roman"/>
        </w:rPr>
        <w:t>9</w:t>
      </w:r>
      <w:r w:rsidRPr="00F87205">
        <w:rPr>
          <w:rFonts w:ascii="Times New Roman" w:hAnsi="Times New Roman" w:cs="Times New Roman"/>
        </w:rPr>
        <w:t xml:space="preserve">.4. Если обстоятельства непреодолимой силы будут существовать свыше </w:t>
      </w:r>
      <w:r w:rsidRPr="00F87205">
        <w:rPr>
          <w:rFonts w:ascii="Times New Roman" w:hAnsi="Times New Roman" w:cs="Times New Roman"/>
          <w:iCs/>
        </w:rPr>
        <w:t>1</w:t>
      </w:r>
      <w:r w:rsidRPr="00F87205">
        <w:rPr>
          <w:rFonts w:ascii="Times New Roman" w:hAnsi="Times New Roman" w:cs="Times New Roman"/>
        </w:rPr>
        <w:t xml:space="preserve"> месяца, то каждая из Сторон будет вправе требовать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w:t>
      </w:r>
      <w:bookmarkStart w:id="6" w:name="_Ref131932879"/>
      <w:bookmarkEnd w:id="5"/>
    </w:p>
    <w:p w:rsidR="009C47F5" w:rsidRPr="00F87205" w:rsidRDefault="00E428A8" w:rsidP="009C47F5">
      <w:pPr>
        <w:autoSpaceDE w:val="0"/>
        <w:adjustRightInd w:val="0"/>
        <w:jc w:val="center"/>
        <w:rPr>
          <w:rFonts w:ascii="Times New Roman" w:hAnsi="Times New Roman" w:cs="Times New Roman"/>
          <w:b/>
          <w:bCs/>
        </w:rPr>
      </w:pPr>
      <w:r>
        <w:rPr>
          <w:rFonts w:ascii="Times New Roman" w:hAnsi="Times New Roman" w:cs="Times New Roman"/>
          <w:b/>
          <w:bCs/>
        </w:rPr>
        <w:t>1</w:t>
      </w:r>
      <w:r w:rsidR="009C47F5">
        <w:rPr>
          <w:rFonts w:ascii="Times New Roman" w:hAnsi="Times New Roman" w:cs="Times New Roman"/>
          <w:b/>
          <w:bCs/>
        </w:rPr>
        <w:t>0</w:t>
      </w:r>
      <w:r w:rsidR="009C47F5" w:rsidRPr="00F87205">
        <w:rPr>
          <w:rFonts w:ascii="Times New Roman" w:hAnsi="Times New Roman" w:cs="Times New Roman"/>
          <w:b/>
          <w:bCs/>
        </w:rPr>
        <w:t xml:space="preserve">. </w:t>
      </w:r>
      <w:bookmarkEnd w:id="6"/>
      <w:r w:rsidR="009C47F5">
        <w:rPr>
          <w:rFonts w:ascii="Times New Roman" w:hAnsi="Times New Roman" w:cs="Times New Roman"/>
          <w:b/>
          <w:bCs/>
        </w:rPr>
        <w:t>Порядок урегулирования споров</w:t>
      </w:r>
    </w:p>
    <w:p w:rsidR="009C47F5" w:rsidRPr="00F87205" w:rsidRDefault="009C47F5" w:rsidP="009C47F5">
      <w:pPr>
        <w:autoSpaceDE w:val="0"/>
        <w:adjustRightInd w:val="0"/>
        <w:rPr>
          <w:rFonts w:ascii="Times New Roman" w:hAnsi="Times New Roman" w:cs="Times New Roman"/>
        </w:rPr>
      </w:pPr>
      <w:r w:rsidRPr="00F87205">
        <w:rPr>
          <w:rFonts w:ascii="Times New Roman" w:hAnsi="Times New Roman" w:cs="Times New Roman"/>
        </w:rPr>
        <w:tab/>
      </w:r>
      <w:r>
        <w:rPr>
          <w:rFonts w:ascii="Times New Roman" w:hAnsi="Times New Roman" w:cs="Times New Roman"/>
        </w:rPr>
        <w:t>10</w:t>
      </w:r>
      <w:r w:rsidRPr="00F87205">
        <w:rPr>
          <w:rFonts w:ascii="Times New Roman" w:hAnsi="Times New Roman" w:cs="Times New Roman"/>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соответствующего документа. Претензии, направляемые Сторонами, подлежат рассмотрению в течение 20 (двадцати) рабочих дней с момента их отправления.</w:t>
      </w:r>
    </w:p>
    <w:p w:rsidR="009C47F5" w:rsidRPr="00F87205" w:rsidRDefault="009C47F5" w:rsidP="009C47F5">
      <w:pPr>
        <w:autoSpaceDE w:val="0"/>
        <w:adjustRightInd w:val="0"/>
        <w:rPr>
          <w:rFonts w:ascii="Times New Roman" w:hAnsi="Times New Roman" w:cs="Times New Roman"/>
        </w:rPr>
      </w:pPr>
      <w:r w:rsidRPr="00F87205">
        <w:rPr>
          <w:rFonts w:ascii="Times New Roman" w:hAnsi="Times New Roman" w:cs="Times New Roman"/>
        </w:rPr>
        <w:tab/>
      </w:r>
      <w:r>
        <w:rPr>
          <w:rFonts w:ascii="Times New Roman" w:hAnsi="Times New Roman" w:cs="Times New Roman"/>
        </w:rPr>
        <w:t>10</w:t>
      </w:r>
      <w:r w:rsidRPr="00F87205">
        <w:rPr>
          <w:rFonts w:ascii="Times New Roman" w:hAnsi="Times New Roman" w:cs="Times New Roman"/>
        </w:rPr>
        <w:t>.2.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г. Санкт-Петербурга и Ленинградской области в соответствии с действующим законодательством.</w:t>
      </w:r>
    </w:p>
    <w:p w:rsidR="009C47F5" w:rsidRPr="00F87205" w:rsidRDefault="009C47F5" w:rsidP="009C47F5">
      <w:pPr>
        <w:autoSpaceDE w:val="0"/>
        <w:adjustRightInd w:val="0"/>
        <w:rPr>
          <w:rFonts w:ascii="Times New Roman" w:hAnsi="Times New Roman" w:cs="Times New Roman"/>
          <w:b/>
        </w:rPr>
      </w:pPr>
      <w:r w:rsidRPr="00F87205">
        <w:rPr>
          <w:rFonts w:ascii="Times New Roman" w:hAnsi="Times New Roman" w:cs="Times New Roman"/>
        </w:rPr>
        <w:tab/>
      </w:r>
      <w:r>
        <w:rPr>
          <w:rFonts w:ascii="Times New Roman" w:hAnsi="Times New Roman" w:cs="Times New Roman"/>
        </w:rPr>
        <w:t>10</w:t>
      </w:r>
      <w:r w:rsidRPr="00F87205">
        <w:rPr>
          <w:rFonts w:ascii="Times New Roman" w:hAnsi="Times New Roman" w:cs="Times New Roman"/>
        </w:rPr>
        <w:t>.3. К отношениям Сторон по настоящему Контракту и в связи с ним применяется законодательство Российской Федерации.</w:t>
      </w:r>
    </w:p>
    <w:p w:rsidR="002F6E5D" w:rsidRDefault="009C47F5" w:rsidP="002F6E5D">
      <w:pPr>
        <w:autoSpaceDE w:val="0"/>
        <w:adjustRightInd w:val="0"/>
        <w:spacing w:after="0"/>
        <w:jc w:val="center"/>
        <w:rPr>
          <w:rFonts w:ascii="Times New Roman" w:hAnsi="Times New Roman" w:cs="Times New Roman"/>
          <w:b/>
        </w:rPr>
      </w:pPr>
      <w:r>
        <w:rPr>
          <w:rFonts w:ascii="Times New Roman" w:hAnsi="Times New Roman" w:cs="Times New Roman"/>
          <w:b/>
        </w:rPr>
        <w:t>11</w:t>
      </w:r>
      <w:r w:rsidRPr="003708D4">
        <w:rPr>
          <w:rFonts w:ascii="Times New Roman" w:hAnsi="Times New Roman" w:cs="Times New Roman"/>
          <w:b/>
        </w:rPr>
        <w:t>. Ответственность сторон</w:t>
      </w:r>
    </w:p>
    <w:p w:rsidR="009C47F5" w:rsidRPr="003708D4" w:rsidRDefault="009C47F5" w:rsidP="002F6E5D">
      <w:pPr>
        <w:autoSpaceDE w:val="0"/>
        <w:adjustRightInd w:val="0"/>
        <w:spacing w:after="0"/>
        <w:jc w:val="center"/>
        <w:rPr>
          <w:rFonts w:ascii="Times New Roman" w:hAnsi="Times New Roman" w:cs="Times New Roman"/>
        </w:rPr>
      </w:pPr>
      <w:r>
        <w:rPr>
          <w:rFonts w:ascii="Times New Roman" w:hAnsi="Times New Roman" w:cs="Times New Roman"/>
        </w:rPr>
        <w:t>11</w:t>
      </w:r>
      <w:r w:rsidRPr="003708D4">
        <w:rPr>
          <w:rFonts w:ascii="Times New Roman" w:hAnsi="Times New Roman" w:cs="Times New Roman"/>
        </w:rPr>
        <w:t xml:space="preserve">.1. При неисполнении или ненадлежащем исполнении обязательств по настоящему контракту стороны несут ответственность в соответствии с действующим законодательством РФ. </w:t>
      </w:r>
    </w:p>
    <w:p w:rsidR="009C47F5" w:rsidRPr="006A550D" w:rsidRDefault="009C47F5" w:rsidP="009C47F5">
      <w:pPr>
        <w:jc w:val="both"/>
        <w:rPr>
          <w:rFonts w:ascii="Times New Roman" w:hAnsi="Times New Roman" w:cs="Times New Roman"/>
        </w:rPr>
      </w:pPr>
      <w:r>
        <w:rPr>
          <w:rFonts w:ascii="Times New Roman" w:hAnsi="Times New Roman" w:cs="Times New Roman"/>
        </w:rPr>
        <w:t>11</w:t>
      </w:r>
      <w:r w:rsidRPr="003708D4">
        <w:rPr>
          <w:rFonts w:ascii="Times New Roman" w:hAnsi="Times New Roman" w:cs="Times New Roman"/>
        </w:rPr>
        <w:t xml:space="preserve">.2. </w:t>
      </w:r>
      <w:r w:rsidRPr="006A550D">
        <w:rPr>
          <w:rFonts w:ascii="Times New Roman" w:hAnsi="Times New Roman" w:cs="Times New Roman"/>
        </w:rPr>
        <w:t xml:space="preserve">В случае </w:t>
      </w:r>
      <w:r>
        <w:rPr>
          <w:rFonts w:ascii="Times New Roman" w:hAnsi="Times New Roman" w:cs="Times New Roman"/>
        </w:rPr>
        <w:t>просрочки исполнения Заказчиком</w:t>
      </w:r>
      <w:r w:rsidRPr="006A550D">
        <w:rPr>
          <w:rFonts w:ascii="Times New Roman" w:hAnsi="Times New Roman" w:cs="Times New Roman"/>
        </w:rPr>
        <w:t xml:space="preserve"> обязательств, предусмотренных Контрактом, а также в иных случаях неисполнения или нена</w:t>
      </w:r>
      <w:r>
        <w:rPr>
          <w:rFonts w:ascii="Times New Roman" w:hAnsi="Times New Roman" w:cs="Times New Roman"/>
        </w:rPr>
        <w:t>длежащего исполнения Заказчиком</w:t>
      </w:r>
      <w:r w:rsidRPr="006A550D">
        <w:rPr>
          <w:rFonts w:ascii="Times New Roman" w:hAnsi="Times New Roman" w:cs="Times New Roman"/>
        </w:rPr>
        <w:t xml:space="preserve"> обязательств, предусмотренных Контрактом, </w:t>
      </w:r>
      <w:r>
        <w:rPr>
          <w:rFonts w:ascii="Times New Roman" w:hAnsi="Times New Roman" w:cs="Times New Roman"/>
        </w:rPr>
        <w:t>Подрядчик</w:t>
      </w:r>
      <w:r w:rsidRPr="006A550D">
        <w:rPr>
          <w:rFonts w:ascii="Times New Roman" w:hAnsi="Times New Roman" w:cs="Times New Roman"/>
        </w:rPr>
        <w:t xml:space="preserve"> вправе потребовать уплаты неустоек (штрафов, пеней). </w:t>
      </w:r>
    </w:p>
    <w:p w:rsidR="009C47F5" w:rsidRPr="006A550D" w:rsidRDefault="009C47F5" w:rsidP="009C47F5">
      <w:pPr>
        <w:jc w:val="both"/>
        <w:rPr>
          <w:rFonts w:ascii="Times New Roman" w:hAnsi="Times New Roman" w:cs="Times New Roman"/>
        </w:rPr>
      </w:pPr>
      <w:r>
        <w:rPr>
          <w:rFonts w:ascii="Times New Roman" w:hAnsi="Times New Roman" w:cs="Times New Roman"/>
        </w:rPr>
        <w:lastRenderedPageBreak/>
        <w:t>11</w:t>
      </w:r>
      <w:r w:rsidRPr="003708D4">
        <w:rPr>
          <w:rFonts w:ascii="Times New Roman" w:hAnsi="Times New Roman" w:cs="Times New Roman"/>
        </w:rPr>
        <w:t>.3.</w:t>
      </w:r>
      <w:r w:rsidRPr="006A550D">
        <w:t xml:space="preserve"> </w:t>
      </w:r>
      <w:r w:rsidRPr="006A550D">
        <w:rPr>
          <w:rFonts w:ascii="Times New Roman" w:hAnsi="Times New Roman" w:cs="Times New Roman"/>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C47F5" w:rsidRPr="006A550D" w:rsidRDefault="009C47F5" w:rsidP="009C47F5">
      <w:pPr>
        <w:jc w:val="both"/>
        <w:rPr>
          <w:rFonts w:ascii="Times New Roman" w:hAnsi="Times New Roman" w:cs="Times New Roman"/>
        </w:rPr>
      </w:pPr>
      <w:r>
        <w:rPr>
          <w:rFonts w:ascii="Times New Roman" w:hAnsi="Times New Roman" w:cs="Times New Roman"/>
        </w:rPr>
        <w:t>11</w:t>
      </w:r>
      <w:r w:rsidRPr="003708D4">
        <w:rPr>
          <w:rFonts w:ascii="Times New Roman" w:hAnsi="Times New Roman" w:cs="Times New Roman"/>
        </w:rPr>
        <w:t xml:space="preserve">.4. </w:t>
      </w:r>
      <w:r w:rsidRPr="006A550D">
        <w:rPr>
          <w:rFonts w:ascii="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2,5 процента цены Контракта.</w:t>
      </w:r>
    </w:p>
    <w:p w:rsidR="009C47F5" w:rsidRPr="006A550D" w:rsidRDefault="009C47F5" w:rsidP="009C47F5">
      <w:pPr>
        <w:jc w:val="both"/>
        <w:rPr>
          <w:rFonts w:ascii="Times New Roman" w:hAnsi="Times New Roman"/>
          <w:bCs/>
          <w:spacing w:val="-8"/>
        </w:rPr>
      </w:pPr>
      <w:r>
        <w:rPr>
          <w:rFonts w:ascii="Times New Roman" w:hAnsi="Times New Roman" w:cs="Times New Roman"/>
        </w:rPr>
        <w:t>11</w:t>
      </w:r>
      <w:r w:rsidRPr="003708D4">
        <w:rPr>
          <w:rFonts w:ascii="Times New Roman" w:hAnsi="Times New Roman" w:cs="Times New Roman"/>
        </w:rPr>
        <w:t xml:space="preserve">.5. </w:t>
      </w:r>
      <w:r w:rsidRPr="006A550D">
        <w:rPr>
          <w:rFonts w:ascii="Times New Roman" w:hAnsi="Times New Roman" w:cs="Times New Roman"/>
        </w:rPr>
        <w:t>В случаях просрочки исполнения, неисполнения или ненадлежащего исполнения обязатель</w:t>
      </w:r>
      <w:r>
        <w:rPr>
          <w:rFonts w:ascii="Times New Roman" w:hAnsi="Times New Roman" w:cs="Times New Roman"/>
        </w:rPr>
        <w:t xml:space="preserve">ств </w:t>
      </w:r>
      <w:proofErr w:type="gramStart"/>
      <w:r>
        <w:rPr>
          <w:rFonts w:ascii="Times New Roman" w:hAnsi="Times New Roman" w:cs="Times New Roman"/>
        </w:rPr>
        <w:t>Подрядчиком</w:t>
      </w:r>
      <w:r w:rsidRPr="006A550D">
        <w:rPr>
          <w:rFonts w:ascii="Times New Roman" w:hAnsi="Times New Roman" w:cs="Times New Roman"/>
        </w:rPr>
        <w:t xml:space="preserve">  по</w:t>
      </w:r>
      <w:proofErr w:type="gramEnd"/>
      <w:r w:rsidRPr="006A550D">
        <w:rPr>
          <w:rFonts w:ascii="Times New Roman" w:hAnsi="Times New Roman" w:cs="Times New Roman"/>
        </w:rPr>
        <w:t xml:space="preserve"> настоящему  Контракту </w:t>
      </w:r>
      <w:r>
        <w:rPr>
          <w:rFonts w:ascii="Times New Roman" w:hAnsi="Times New Roman" w:cs="Times New Roman"/>
          <w:bCs/>
        </w:rPr>
        <w:t>Заказчик направляет Подрядчику</w:t>
      </w:r>
      <w:r w:rsidRPr="006A550D">
        <w:rPr>
          <w:rFonts w:ascii="Times New Roman" w:hAnsi="Times New Roman" w:cs="Times New Roman"/>
          <w:bCs/>
        </w:rPr>
        <w:t xml:space="preserve"> требование об уплате неустоек </w:t>
      </w:r>
      <w:r w:rsidRPr="006A550D">
        <w:rPr>
          <w:rFonts w:ascii="Times New Roman" w:hAnsi="Times New Roman" w:cs="Times New Roman"/>
          <w:bCs/>
          <w:spacing w:val="-8"/>
        </w:rPr>
        <w:t>(штрафов, пеней).</w:t>
      </w:r>
    </w:p>
    <w:p w:rsidR="009C47F5" w:rsidRPr="006A550D" w:rsidRDefault="009C47F5" w:rsidP="009C47F5">
      <w:pPr>
        <w:jc w:val="both"/>
        <w:rPr>
          <w:rFonts w:ascii="Times New Roman" w:hAnsi="Times New Roman" w:cs="Times New Roman"/>
        </w:rPr>
      </w:pPr>
      <w:r>
        <w:rPr>
          <w:rFonts w:ascii="Times New Roman" w:hAnsi="Times New Roman" w:cs="Times New Roman"/>
        </w:rPr>
        <w:t>11</w:t>
      </w:r>
      <w:r w:rsidRPr="003708D4">
        <w:rPr>
          <w:rFonts w:ascii="Times New Roman" w:hAnsi="Times New Roman" w:cs="Times New Roman"/>
        </w:rPr>
        <w:t>.6.</w:t>
      </w:r>
      <w:r w:rsidRPr="006A550D">
        <w:rPr>
          <w:rFonts w:ascii="Times New Roman" w:hAnsi="Times New Roman" w:cs="Times New Roman"/>
        </w:rPr>
        <w:t xml:space="preserve"> Пеня начисляется за каждый ден</w:t>
      </w:r>
      <w:r>
        <w:rPr>
          <w:rFonts w:ascii="Times New Roman" w:hAnsi="Times New Roman" w:cs="Times New Roman"/>
        </w:rPr>
        <w:t>ь просрочки исполнения Подрядчиком</w:t>
      </w:r>
      <w:r w:rsidRPr="006A550D">
        <w:rPr>
          <w:rFonts w:ascii="Times New Roman" w:hAnsi="Times New Roman" w:cs="Times New Roman"/>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w:t>
      </w:r>
      <w:r>
        <w:rPr>
          <w:rFonts w:ascii="Times New Roman" w:hAnsi="Times New Roman" w:cs="Times New Roman"/>
        </w:rPr>
        <w:t>фактически исполненных Подрядчиком</w:t>
      </w:r>
      <w:r w:rsidRPr="006A550D">
        <w:rPr>
          <w:rFonts w:ascii="Times New Roman" w:hAnsi="Times New Roman" w:cs="Times New Roman"/>
        </w:rPr>
        <w:t>, и определяется по формуле:</w:t>
      </w:r>
    </w:p>
    <w:p w:rsidR="009C47F5" w:rsidRPr="006A550D" w:rsidRDefault="009C47F5" w:rsidP="009C47F5">
      <w:pPr>
        <w:jc w:val="center"/>
        <w:rPr>
          <w:rFonts w:ascii="Times New Roman" w:hAnsi="Times New Roman" w:cs="Times New Roman"/>
        </w:rPr>
      </w:pPr>
      <w:r w:rsidRPr="006A550D">
        <w:rPr>
          <w:rFonts w:ascii="Times New Roman" w:hAnsi="Times New Roman" w:cs="Times New Roman"/>
        </w:rPr>
        <w:t>П = (Ц - В) x С,</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где:</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Ц - цена контракта;</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В - стоимость фактически исполненного в установленный срок Продавцом обязательства по контракту, определяемая на основ</w:t>
      </w:r>
      <w:r>
        <w:rPr>
          <w:rFonts w:ascii="Times New Roman" w:hAnsi="Times New Roman" w:cs="Times New Roman"/>
        </w:rPr>
        <w:t>ании документа о приемке выполненных работ</w:t>
      </w:r>
      <w:r w:rsidRPr="006A550D">
        <w:rPr>
          <w:rFonts w:ascii="Times New Roman" w:hAnsi="Times New Roman" w:cs="Times New Roman"/>
        </w:rPr>
        <w:t>, в том числе отдельных этапов исполнения контрактов;</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С - размер ставки.</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Размер ставки определяется по формуле:</w:t>
      </w:r>
    </w:p>
    <w:p w:rsidR="009C47F5" w:rsidRPr="006A550D" w:rsidRDefault="009C47F5" w:rsidP="009C47F5">
      <w:pPr>
        <w:jc w:val="center"/>
        <w:rPr>
          <w:rFonts w:ascii="Times New Roman" w:hAnsi="Times New Roman" w:cs="Times New Roman"/>
        </w:rPr>
      </w:pPr>
      <w:r w:rsidRPr="006A550D">
        <w:rPr>
          <w:rFonts w:ascii="Times New Roman" w:hAnsi="Times New Roman" w:cs="Times New Roman"/>
          <w:noProof/>
          <w:lang w:eastAsia="ru-RU"/>
        </w:rPr>
        <w:drawing>
          <wp:inline distT="0" distB="0" distL="0" distR="0">
            <wp:extent cx="9810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rsidRPr="006A550D">
        <w:rPr>
          <w:rFonts w:ascii="Times New Roman" w:hAnsi="Times New Roman" w:cs="Times New Roman"/>
        </w:rPr>
        <w:t>,</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где:</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noProof/>
          <w:lang w:eastAsia="ru-RU"/>
        </w:rPr>
        <w:drawing>
          <wp:inline distT="0" distB="0" distL="0" distR="0">
            <wp:extent cx="257175"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6A550D">
        <w:rPr>
          <w:rFonts w:ascii="Times New Roman" w:hAnsi="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ДП - количество дней просрочки.</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 xml:space="preserve">Коэффициент </w:t>
      </w:r>
      <w:proofErr w:type="gramStart"/>
      <w:r w:rsidRPr="006A550D">
        <w:rPr>
          <w:rFonts w:ascii="Times New Roman" w:hAnsi="Times New Roman" w:cs="Times New Roman"/>
        </w:rPr>
        <w:t>К</w:t>
      </w:r>
      <w:proofErr w:type="gramEnd"/>
      <w:r w:rsidRPr="006A550D">
        <w:rPr>
          <w:rFonts w:ascii="Times New Roman" w:hAnsi="Times New Roman" w:cs="Times New Roman"/>
        </w:rPr>
        <w:t xml:space="preserve"> определяется по формуле:</w:t>
      </w:r>
    </w:p>
    <w:p w:rsidR="009C47F5" w:rsidRPr="006A550D" w:rsidRDefault="009C47F5" w:rsidP="009C47F5">
      <w:pPr>
        <w:jc w:val="center"/>
        <w:rPr>
          <w:rFonts w:ascii="Times New Roman" w:hAnsi="Times New Roman" w:cs="Times New Roman"/>
        </w:rPr>
      </w:pPr>
      <w:r w:rsidRPr="006A550D">
        <w:rPr>
          <w:rFonts w:ascii="Times New Roman" w:hAnsi="Times New Roman" w:cs="Times New Roman"/>
          <w:noProof/>
          <w:lang w:eastAsia="ru-RU"/>
        </w:rPr>
        <w:drawing>
          <wp:inline distT="0" distB="0" distL="0" distR="0">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6A550D">
        <w:rPr>
          <w:rFonts w:ascii="Times New Roman" w:hAnsi="Times New Roman" w:cs="Times New Roman"/>
        </w:rPr>
        <w:t>,</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где:</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ДП - количество дней просрочки;</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ДК - срок исполнения обязательства по контракту (количество дней).</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C47F5" w:rsidRPr="006A550D" w:rsidRDefault="009C47F5" w:rsidP="009C47F5">
      <w:pPr>
        <w:ind w:firstLine="540"/>
        <w:jc w:val="both"/>
        <w:rPr>
          <w:rFonts w:ascii="Times New Roman" w:hAnsi="Times New Roman" w:cs="Times New Roman"/>
        </w:rPr>
      </w:pPr>
      <w:r w:rsidRPr="006A550D">
        <w:rPr>
          <w:rFonts w:ascii="Times New Roman" w:hAnsi="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C47F5" w:rsidRDefault="009C47F5" w:rsidP="009C47F5">
      <w:pPr>
        <w:ind w:firstLine="540"/>
        <w:jc w:val="both"/>
        <w:rPr>
          <w:rFonts w:ascii="Times New Roman" w:hAnsi="Times New Roman" w:cs="Times New Roman"/>
        </w:rPr>
      </w:pPr>
      <w:r w:rsidRPr="006A550D">
        <w:rPr>
          <w:rFonts w:ascii="Times New Roman" w:hAnsi="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C47F5" w:rsidRPr="006A550D" w:rsidRDefault="009C47F5" w:rsidP="009C47F5">
      <w:pPr>
        <w:jc w:val="both"/>
        <w:rPr>
          <w:rFonts w:ascii="Times New Roman" w:hAnsi="Times New Roman" w:cs="Times New Roman"/>
        </w:rPr>
      </w:pPr>
      <w:r>
        <w:rPr>
          <w:rFonts w:ascii="Times New Roman" w:hAnsi="Times New Roman" w:cs="Times New Roman"/>
        </w:rPr>
        <w:t xml:space="preserve">11.7. </w:t>
      </w:r>
      <w:r w:rsidRPr="006A550D">
        <w:rPr>
          <w:rFonts w:ascii="Times New Roman" w:hAnsi="Times New Roman" w:cs="Times New Roman"/>
        </w:rPr>
        <w:t>Штрафы начисляются за неисполнение или ненадлежащее исполнение Продавцом обязательств, предусмотренных Контрактом, за исключением просрочки исполнения Продавцом обязательств (в том числе гарантийного обязательства). Размер штрафа устанавливается в виде фиксированной суммы и составляет 10 процентов цены Контракта.</w:t>
      </w:r>
    </w:p>
    <w:p w:rsidR="009C47F5" w:rsidRPr="003708D4" w:rsidRDefault="009C47F5" w:rsidP="009C47F5">
      <w:pPr>
        <w:autoSpaceDE w:val="0"/>
        <w:adjustRightInd w:val="0"/>
        <w:jc w:val="both"/>
        <w:rPr>
          <w:rFonts w:ascii="Times New Roman" w:hAnsi="Times New Roman" w:cs="Times New Roman"/>
        </w:rPr>
      </w:pPr>
      <w:r>
        <w:rPr>
          <w:rFonts w:ascii="Times New Roman" w:hAnsi="Times New Roman" w:cs="Times New Roman"/>
        </w:rPr>
        <w:t>11.8</w:t>
      </w:r>
      <w:r w:rsidRPr="003708D4">
        <w:rPr>
          <w:rFonts w:ascii="Times New Roman" w:hAnsi="Times New Roman" w:cs="Times New Roman"/>
        </w:rPr>
        <w:t>. Подрядчик несет имущественную, административную и иную ответственность за последствия дорожно-транспортных происшествий, произошедших из-за неудовлетворительных дорожных условий на дорогах, закрепленных за Подрядчиком (за исключением ДТП, произошедших в связи с обстоятельствами непреодолимой силы).</w:t>
      </w:r>
    </w:p>
    <w:p w:rsidR="009C47F5" w:rsidRPr="003708D4" w:rsidRDefault="009C47F5" w:rsidP="009C47F5">
      <w:pPr>
        <w:autoSpaceDE w:val="0"/>
        <w:adjustRightInd w:val="0"/>
        <w:jc w:val="both"/>
        <w:rPr>
          <w:rFonts w:ascii="Times New Roman" w:hAnsi="Times New Roman" w:cs="Times New Roman"/>
        </w:rPr>
      </w:pPr>
      <w:r>
        <w:rPr>
          <w:rFonts w:ascii="Times New Roman" w:hAnsi="Times New Roman" w:cs="Times New Roman"/>
        </w:rPr>
        <w:t>11.9</w:t>
      </w:r>
      <w:r w:rsidRPr="003708D4">
        <w:rPr>
          <w:rFonts w:ascii="Times New Roman" w:hAnsi="Times New Roman" w:cs="Times New Roman"/>
        </w:rPr>
        <w:t>. Подрядчик несет в полном объеме ответственность перед Заказчиком за действия и упущения субподрядных организаций, выполняющих работу по настоящему Контракту.</w:t>
      </w:r>
    </w:p>
    <w:p w:rsidR="009C47F5" w:rsidRPr="003708D4" w:rsidRDefault="009C47F5" w:rsidP="009C47F5">
      <w:pPr>
        <w:autoSpaceDE w:val="0"/>
        <w:adjustRightInd w:val="0"/>
        <w:jc w:val="both"/>
        <w:rPr>
          <w:rFonts w:ascii="Times New Roman" w:hAnsi="Times New Roman" w:cs="Times New Roman"/>
        </w:rPr>
      </w:pPr>
      <w:r>
        <w:rPr>
          <w:rFonts w:ascii="Times New Roman" w:hAnsi="Times New Roman" w:cs="Times New Roman"/>
        </w:rPr>
        <w:t>11.10</w:t>
      </w:r>
      <w:r w:rsidRPr="003708D4">
        <w:rPr>
          <w:rFonts w:ascii="Times New Roman" w:hAnsi="Times New Roman" w:cs="Times New Roman"/>
        </w:rPr>
        <w:t>. Подрядчик несет полную имущественную ответственность перед третьими лицами за ущерб, причиненный им в результате несоблюдения правил производства работ, охраны окружающей среды, земельного законодательства и т.п.</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1</w:t>
      </w:r>
      <w:r>
        <w:rPr>
          <w:rFonts w:ascii="Times New Roman" w:hAnsi="Times New Roman" w:cs="Times New Roman"/>
          <w:b/>
        </w:rPr>
        <w:t>2</w:t>
      </w:r>
      <w:r w:rsidRPr="003708D4">
        <w:rPr>
          <w:rFonts w:ascii="Times New Roman" w:hAnsi="Times New Roman" w:cs="Times New Roman"/>
          <w:b/>
        </w:rPr>
        <w:t>. Освобождение от ответственности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2</w:t>
      </w:r>
      <w:r w:rsidRPr="003708D4">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изменения законодательства и нормативных актов и прочих обстоятельств непреодолимой силы </w:t>
      </w:r>
      <w:proofErr w:type="gramStart"/>
      <w:r w:rsidRPr="003708D4">
        <w:rPr>
          <w:rFonts w:ascii="Times New Roman" w:hAnsi="Times New Roman" w:cs="Times New Roman"/>
        </w:rPr>
        <w:t>и</w:t>
      </w:r>
      <w:proofErr w:type="gramEnd"/>
      <w:r w:rsidRPr="003708D4">
        <w:rPr>
          <w:rFonts w:ascii="Times New Roman" w:hAnsi="Times New Roman" w:cs="Times New Roman"/>
        </w:rPr>
        <w:t xml:space="preserve"> если эти обстоятельства непосредственно повлияли на исполнение настоящего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Срок исполнения обязательств по настоящему контракту отодвигается соразмерно с учетом ликвидации последствий указанных факторов, в течение, которого действовали такие обстоятельства.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2</w:t>
      </w:r>
      <w:r w:rsidRPr="003708D4">
        <w:rPr>
          <w:rFonts w:ascii="Times New Roman" w:hAnsi="Times New Roman" w:cs="Times New Roman"/>
        </w:rPr>
        <w:t>.2. Заказчик освобождается от ответственности перед Подрядчиком, если изменение объема финансирования работ по контракту или его приостановка вызвано по независящим от Заказчика причинам, изменением законодательства РФ, Постановлениями Правительства РФ.</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2</w:t>
      </w:r>
      <w:r w:rsidRPr="003708D4">
        <w:rPr>
          <w:rFonts w:ascii="Times New Roman" w:hAnsi="Times New Roman" w:cs="Times New Roman"/>
        </w:rPr>
        <w:t>.3. Сторона, для которой создалась невозможность исполнения обязательств по настоящему контракту вследствие обстоятельств непреодолимой силы, обязана не позднее 5 дней с момента их наступления известить в письменной форме другую сторону о наступлении и прекращении указанных обстоятельств.</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1</w:t>
      </w:r>
      <w:r>
        <w:rPr>
          <w:rFonts w:ascii="Times New Roman" w:hAnsi="Times New Roman" w:cs="Times New Roman"/>
          <w:b/>
        </w:rPr>
        <w:t>3</w:t>
      </w:r>
      <w:r w:rsidRPr="003708D4">
        <w:rPr>
          <w:rFonts w:ascii="Times New Roman" w:hAnsi="Times New Roman" w:cs="Times New Roman"/>
          <w:b/>
        </w:rPr>
        <w:t>. Обеспечение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3</w:t>
      </w:r>
      <w:r w:rsidRPr="003708D4">
        <w:rPr>
          <w:rFonts w:ascii="Times New Roman" w:hAnsi="Times New Roman" w:cs="Times New Roman"/>
        </w:rPr>
        <w:t xml:space="preserve">.1. Поставщик до заключения Контракта предоставляет Заказчику обеспечение исполнения Контракта в размере </w:t>
      </w:r>
      <w:r>
        <w:rPr>
          <w:rFonts w:ascii="Times New Roman" w:hAnsi="Times New Roman" w:cs="Times New Roman"/>
        </w:rPr>
        <w:t>5% от начальной максимальной цены контракта и составляет 10 500, 74 (Десять тысяч пятьсот) рублей 74 копейки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3</w:t>
      </w:r>
      <w:r w:rsidRPr="003708D4">
        <w:rPr>
          <w:rFonts w:ascii="Times New Roman" w:hAnsi="Times New Roman" w:cs="Times New Roman"/>
        </w:rPr>
        <w:t xml:space="preserve">.2. Исполнение контракта может обеспечиваться предоставлением банковской гарантии, выданной банком и соответствующей Федерального закона, или внесением денежных средств на </w:t>
      </w:r>
      <w:r w:rsidRPr="003708D4">
        <w:rPr>
          <w:rFonts w:ascii="Times New Roman" w:hAnsi="Times New Roman" w:cs="Times New Roman"/>
        </w:rPr>
        <w:lastRenderedPageBreak/>
        <w:t>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3</w:t>
      </w:r>
      <w:r w:rsidRPr="003708D4">
        <w:rPr>
          <w:rFonts w:ascii="Times New Roman" w:hAnsi="Times New Roman" w:cs="Times New Roman"/>
        </w:rPr>
        <w:t>.3. В случае, если предложенная в заявке Поставщика цена снижена на двадцать пять и более процентов по отношению к начальной (максимальной) цене контракта, Поставщик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Поставщика на дату подачи заявки.</w:t>
      </w:r>
    </w:p>
    <w:p w:rsidR="009C47F5" w:rsidRPr="003708D4" w:rsidRDefault="009C47F5" w:rsidP="009C47F5">
      <w:pPr>
        <w:autoSpaceDE w:val="0"/>
        <w:adjustRightInd w:val="0"/>
        <w:jc w:val="both"/>
        <w:rPr>
          <w:rFonts w:ascii="Times New Roman" w:hAnsi="Times New Roman" w:cs="Times New Roman"/>
        </w:rPr>
      </w:pPr>
      <w:bookmarkStart w:id="7" w:name="Par1"/>
      <w:bookmarkEnd w:id="7"/>
      <w:r w:rsidRPr="003708D4">
        <w:rPr>
          <w:rFonts w:ascii="Times New Roman" w:hAnsi="Times New Roman" w:cs="Times New Roman"/>
        </w:rPr>
        <w:t>К информации, подтверждающей добросовестность Поставщика,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3</w:t>
      </w:r>
      <w:r w:rsidRPr="003708D4">
        <w:rPr>
          <w:rFonts w:ascii="Times New Roman" w:hAnsi="Times New Roman" w:cs="Times New Roman"/>
        </w:rPr>
        <w:t>.4.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3</w:t>
      </w:r>
      <w:r w:rsidRPr="003708D4">
        <w:rPr>
          <w:rFonts w:ascii="Times New Roman" w:hAnsi="Times New Roman" w:cs="Times New Roman"/>
        </w:rPr>
        <w:t>.5. В случае, если Поставщиком является государственное или муниципальное казенное учреждение, положения настоящей статьи об обеспечении исполнения контракта не применяются.</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1</w:t>
      </w:r>
      <w:r>
        <w:rPr>
          <w:rFonts w:ascii="Times New Roman" w:hAnsi="Times New Roman" w:cs="Times New Roman"/>
          <w:b/>
        </w:rPr>
        <w:t>4</w:t>
      </w:r>
      <w:r w:rsidRPr="003708D4">
        <w:rPr>
          <w:rFonts w:ascii="Times New Roman" w:hAnsi="Times New Roman" w:cs="Times New Roman"/>
          <w:b/>
        </w:rPr>
        <w:t>. Расторжение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4</w:t>
      </w:r>
      <w:r w:rsidRPr="003708D4">
        <w:rPr>
          <w:rFonts w:ascii="Times New Roman" w:hAnsi="Times New Roman" w:cs="Times New Roman"/>
        </w:rPr>
        <w:t>.1. Настоящий контракт может быть расторгнут по соглашению сторон или по решению суда.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4</w:t>
      </w:r>
      <w:r w:rsidRPr="003708D4">
        <w:rPr>
          <w:rFonts w:ascii="Times New Roman" w:hAnsi="Times New Roman" w:cs="Times New Roman"/>
        </w:rPr>
        <w:t xml:space="preserve">.2. Настоящий Контракт считается расторгнутым по соглашению </w:t>
      </w:r>
      <w:r w:rsidRPr="003708D4">
        <w:rPr>
          <w:rFonts w:ascii="Times New Roman" w:hAnsi="Times New Roman" w:cs="Times New Roman"/>
          <w:bCs/>
        </w:rPr>
        <w:t>Сторон</w:t>
      </w:r>
      <w:r w:rsidRPr="003708D4">
        <w:rPr>
          <w:rFonts w:ascii="Times New Roman" w:hAnsi="Times New Roman" w:cs="Times New Roman"/>
          <w:b/>
          <w:bCs/>
        </w:rPr>
        <w:t xml:space="preserve"> </w:t>
      </w:r>
      <w:r w:rsidRPr="003708D4">
        <w:rPr>
          <w:rFonts w:ascii="Times New Roman" w:hAnsi="Times New Roman" w:cs="Times New Roman"/>
        </w:rPr>
        <w:t>только при условии урегулирования Сторонами финансовых претензий по выполненным до момента расторжения настоящего Контракта обязательствам.</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4</w:t>
      </w:r>
      <w:r w:rsidRPr="003708D4">
        <w:rPr>
          <w:rFonts w:ascii="Times New Roman" w:hAnsi="Times New Roman" w:cs="Times New Roman"/>
        </w:rPr>
        <w:t>.3. Прекращение контрактных отношений не должно иметь места до тех пор, пока с обеих сторон не будут исчерпаны все средства по преодолению недостатков исполнения контракта.</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4</w:t>
      </w:r>
      <w:r w:rsidRPr="003708D4">
        <w:rPr>
          <w:rFonts w:ascii="Times New Roman" w:hAnsi="Times New Roman" w:cs="Times New Roman"/>
        </w:rPr>
        <w:t>.4. После прекращения действия настоящего контракта Подрядчик должен передать Заказчику все средства, находившиеся в ведении Подрядчика и принадлежащие Заказчику.</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.5. Заказчик вправе принять решение об одностороннем отказе от исполнения контракта в соответствии с гражданским законодательством.</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 xml:space="preserve">.7. Если Заказчиком проведена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w:t>
      </w:r>
      <w:r w:rsidRPr="003708D4">
        <w:rPr>
          <w:rFonts w:ascii="Times New Roman" w:hAnsi="Times New Roman" w:cs="Times New Roman"/>
          <w:bCs/>
        </w:rPr>
        <w:lastRenderedPageBreak/>
        <w:t>оказанной 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.8.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Застройщика об одностороннем отказе от исполнения контракта в единой информационной системе.</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.11.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.12. Подрядчик вправе принять решение об одностороннем отказе от исполнения контракта в соответствии с гражданским законодательством.</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.13. Решение Подрядчика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.14.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9C47F5" w:rsidRPr="003708D4" w:rsidRDefault="009C47F5" w:rsidP="009C47F5">
      <w:pPr>
        <w:autoSpaceDE w:val="0"/>
        <w:adjustRightInd w:val="0"/>
        <w:jc w:val="both"/>
        <w:rPr>
          <w:rFonts w:ascii="Times New Roman" w:hAnsi="Times New Roman" w:cs="Times New Roman"/>
          <w:bCs/>
        </w:rPr>
      </w:pPr>
      <w:r w:rsidRPr="003708D4">
        <w:rPr>
          <w:rFonts w:ascii="Times New Roman" w:hAnsi="Times New Roman" w:cs="Times New Roman"/>
          <w:bCs/>
        </w:rPr>
        <w:lastRenderedPageBreak/>
        <w:t>1</w:t>
      </w:r>
      <w:r>
        <w:rPr>
          <w:rFonts w:ascii="Times New Roman" w:hAnsi="Times New Roman" w:cs="Times New Roman"/>
          <w:bCs/>
        </w:rPr>
        <w:t>4</w:t>
      </w:r>
      <w:r w:rsidRPr="003708D4">
        <w:rPr>
          <w:rFonts w:ascii="Times New Roman" w:hAnsi="Times New Roman" w:cs="Times New Roman"/>
          <w:bCs/>
        </w:rPr>
        <w:t>.15.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bCs/>
        </w:rPr>
        <w:t>1</w:t>
      </w:r>
      <w:r>
        <w:rPr>
          <w:rFonts w:ascii="Times New Roman" w:hAnsi="Times New Roman" w:cs="Times New Roman"/>
          <w:bCs/>
        </w:rPr>
        <w:t>4</w:t>
      </w:r>
      <w:r w:rsidRPr="003708D4">
        <w:rPr>
          <w:rFonts w:ascii="Times New Roman" w:hAnsi="Times New Roman" w:cs="Times New Roman"/>
          <w:bCs/>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47F5" w:rsidRPr="003708D4" w:rsidRDefault="009C47F5" w:rsidP="009C47F5">
      <w:pPr>
        <w:autoSpaceDE w:val="0"/>
        <w:adjustRightInd w:val="0"/>
        <w:jc w:val="center"/>
        <w:rPr>
          <w:rFonts w:ascii="Times New Roman" w:hAnsi="Times New Roman" w:cs="Times New Roman"/>
          <w:b/>
        </w:rPr>
      </w:pPr>
      <w:r w:rsidRPr="003708D4">
        <w:rPr>
          <w:rFonts w:ascii="Times New Roman" w:hAnsi="Times New Roman" w:cs="Times New Roman"/>
          <w:b/>
        </w:rPr>
        <w:t>1</w:t>
      </w:r>
      <w:r>
        <w:rPr>
          <w:rFonts w:ascii="Times New Roman" w:hAnsi="Times New Roman" w:cs="Times New Roman"/>
          <w:b/>
        </w:rPr>
        <w:t>5</w:t>
      </w:r>
      <w:r w:rsidRPr="003708D4">
        <w:rPr>
          <w:rFonts w:ascii="Times New Roman" w:hAnsi="Times New Roman" w:cs="Times New Roman"/>
          <w:b/>
        </w:rPr>
        <w:t>. Заключительные положения</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5</w:t>
      </w:r>
      <w:r w:rsidRPr="003708D4">
        <w:rPr>
          <w:rFonts w:ascii="Times New Roman" w:hAnsi="Times New Roman" w:cs="Times New Roman"/>
        </w:rPr>
        <w:t>.1. Настоящий контракт вступает в силу с момента подписания его сторонами и действует до конца исполнения сторонами своих обязательств.</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5</w:t>
      </w:r>
      <w:r w:rsidRPr="003708D4">
        <w:rPr>
          <w:rFonts w:ascii="Times New Roman" w:hAnsi="Times New Roman" w:cs="Times New Roman"/>
        </w:rPr>
        <w:t>.2. Все изменения, дополнения к контракту действительны, если они оформлены в письменном виде и подписаны сторонами.</w:t>
      </w:r>
    </w:p>
    <w:p w:rsidR="009C47F5" w:rsidRPr="003708D4" w:rsidRDefault="009C47F5" w:rsidP="009C47F5">
      <w:pPr>
        <w:autoSpaceDE w:val="0"/>
        <w:adjustRightInd w:val="0"/>
        <w:jc w:val="both"/>
        <w:rPr>
          <w:rFonts w:ascii="Times New Roman" w:hAnsi="Times New Roman" w:cs="Times New Roman"/>
        </w:rPr>
      </w:pPr>
      <w:r w:rsidRPr="003708D4">
        <w:rPr>
          <w:rFonts w:ascii="Times New Roman" w:hAnsi="Times New Roman" w:cs="Times New Roman"/>
        </w:rPr>
        <w:t>1</w:t>
      </w:r>
      <w:r>
        <w:rPr>
          <w:rFonts w:ascii="Times New Roman" w:hAnsi="Times New Roman" w:cs="Times New Roman"/>
        </w:rPr>
        <w:t>5</w:t>
      </w:r>
      <w:r w:rsidRPr="003708D4">
        <w:rPr>
          <w:rFonts w:ascii="Times New Roman" w:hAnsi="Times New Roman" w:cs="Times New Roman"/>
        </w:rPr>
        <w:t xml:space="preserve">.3. Споры, возникающие между Заказчиком и Подрядчиком в процессе реализации настоящего контракта, решаются по согласованию сторон. Неурегулированные спорные отношения решаются в Арбитражном суде </w:t>
      </w:r>
      <w:r>
        <w:rPr>
          <w:rFonts w:ascii="Times New Roman" w:hAnsi="Times New Roman" w:cs="Times New Roman"/>
        </w:rPr>
        <w:t xml:space="preserve">Ленинградской </w:t>
      </w:r>
      <w:r w:rsidRPr="003708D4">
        <w:rPr>
          <w:rFonts w:ascii="Times New Roman" w:hAnsi="Times New Roman" w:cs="Times New Roman"/>
        </w:rPr>
        <w:t>области.</w:t>
      </w:r>
    </w:p>
    <w:p w:rsidR="00E428A8" w:rsidRDefault="009C47F5" w:rsidP="002F6E5D">
      <w:pPr>
        <w:autoSpaceDE w:val="0"/>
        <w:adjustRightInd w:val="0"/>
        <w:jc w:val="both"/>
        <w:rPr>
          <w:rFonts w:ascii="Times New Roman" w:hAnsi="Times New Roman" w:cs="Times New Roman"/>
        </w:rPr>
      </w:pPr>
      <w:r w:rsidRPr="003708D4">
        <w:rPr>
          <w:rFonts w:ascii="Times New Roman" w:hAnsi="Times New Roman" w:cs="Times New Roman"/>
        </w:rPr>
        <w:t xml:space="preserve">13.4. Настоящий контракт составлен в двух экземплярах, имеющих равную юридическую силу, по одному для каждой из </w:t>
      </w:r>
      <w:proofErr w:type="gramStart"/>
      <w:r w:rsidRPr="003708D4">
        <w:rPr>
          <w:rFonts w:ascii="Times New Roman" w:hAnsi="Times New Roman" w:cs="Times New Roman"/>
        </w:rPr>
        <w:t>сторон</w:t>
      </w:r>
      <w:r w:rsidR="00E428A8">
        <w:rPr>
          <w:rFonts w:ascii="Times New Roman" w:hAnsi="Times New Roman" w:cs="Times New Roman"/>
        </w:rPr>
        <w:t>.</w:t>
      </w:r>
      <w:r w:rsidRPr="003708D4">
        <w:rPr>
          <w:rFonts w:ascii="Times New Roman" w:hAnsi="Times New Roman" w:cs="Times New Roman"/>
        </w:rPr>
        <w:t>.</w:t>
      </w:r>
      <w:proofErr w:type="gramEnd"/>
    </w:p>
    <w:p w:rsidR="009C47F5" w:rsidRPr="00F87205" w:rsidRDefault="009C47F5" w:rsidP="002F6E5D">
      <w:pPr>
        <w:autoSpaceDE w:val="0"/>
        <w:adjustRightInd w:val="0"/>
        <w:jc w:val="both"/>
        <w:rPr>
          <w:rFonts w:ascii="Times New Roman" w:eastAsia="Times New Roman" w:hAnsi="Times New Roman" w:cs="Times New Roman"/>
          <w:i/>
          <w:lang w:eastAsia="zh-CN"/>
        </w:rPr>
      </w:pPr>
      <w:r w:rsidRPr="00F87205">
        <w:rPr>
          <w:rFonts w:ascii="Times New Roman" w:eastAsia="Times New Roman" w:hAnsi="Times New Roman" w:cs="Times New Roman"/>
          <w:lang w:eastAsia="zh-CN"/>
        </w:rPr>
        <w:t xml:space="preserve">Приложения:  </w:t>
      </w:r>
    </w:p>
    <w:p w:rsidR="009C47F5" w:rsidRPr="00F87205" w:rsidRDefault="009C47F5" w:rsidP="002F6E5D">
      <w:pPr>
        <w:keepNext/>
        <w:keepLines/>
        <w:suppressAutoHyphens/>
        <w:spacing w:after="0" w:line="240" w:lineRule="auto"/>
        <w:ind w:right="-55"/>
        <w:jc w:val="both"/>
        <w:rPr>
          <w:rFonts w:ascii="Times New Roman" w:eastAsia="Times New Roman" w:hAnsi="Times New Roman" w:cs="Times New Roman"/>
        </w:rPr>
      </w:pPr>
      <w:r>
        <w:rPr>
          <w:rFonts w:ascii="Times New Roman" w:eastAsia="Times New Roman" w:hAnsi="Times New Roman" w:cs="Times New Roman"/>
          <w:i/>
          <w:lang w:eastAsia="zh-CN"/>
        </w:rPr>
        <w:t xml:space="preserve">      № 1 - Техническое задание</w:t>
      </w:r>
    </w:p>
    <w:p w:rsidR="009C47F5" w:rsidRDefault="009C47F5" w:rsidP="002F6E5D">
      <w:pPr>
        <w:keepNext/>
        <w:keepLines/>
        <w:suppressAutoHyphens/>
        <w:spacing w:after="0" w:line="240" w:lineRule="auto"/>
        <w:ind w:left="284"/>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2 – Локальная смета</w:t>
      </w:r>
    </w:p>
    <w:p w:rsidR="009C47F5" w:rsidRPr="003E6EB9" w:rsidRDefault="009C47F5" w:rsidP="009C47F5">
      <w:pPr>
        <w:keepNext/>
        <w:keepLines/>
        <w:numPr>
          <w:ilvl w:val="2"/>
          <w:numId w:val="1"/>
        </w:numPr>
        <w:suppressAutoHyphens/>
        <w:spacing w:after="0" w:line="240" w:lineRule="auto"/>
        <w:ind w:left="284"/>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Реквизиты сторон</w:t>
      </w:r>
    </w:p>
    <w:tbl>
      <w:tblPr>
        <w:tblW w:w="9675" w:type="dxa"/>
        <w:tblInd w:w="-5" w:type="dxa"/>
        <w:tblLayout w:type="fixed"/>
        <w:tblLook w:val="04A0" w:firstRow="1" w:lastRow="0" w:firstColumn="1" w:lastColumn="0" w:noHBand="0" w:noVBand="1"/>
      </w:tblPr>
      <w:tblGrid>
        <w:gridCol w:w="4787"/>
        <w:gridCol w:w="4888"/>
      </w:tblGrid>
      <w:tr w:rsidR="002F6E5D" w:rsidRPr="002F6E5D" w:rsidTr="002F6E5D">
        <w:trPr>
          <w:trHeight w:val="530"/>
        </w:trPr>
        <w:tc>
          <w:tcPr>
            <w:tcW w:w="4788" w:type="dxa"/>
            <w:tcBorders>
              <w:top w:val="single" w:sz="4" w:space="0" w:color="000000"/>
              <w:left w:val="single" w:sz="4" w:space="0" w:color="000000"/>
              <w:bottom w:val="single" w:sz="4" w:space="0" w:color="000000"/>
              <w:right w:val="nil"/>
            </w:tcBorders>
          </w:tcPr>
          <w:p w:rsidR="002F6E5D" w:rsidRPr="002F6E5D" w:rsidRDefault="00E428A8" w:rsidP="002F6E5D">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rPr>
            </w:pPr>
            <w:r w:rsidRPr="002F6E5D">
              <w:rPr>
                <w:rFonts w:ascii="Times New Roman" w:eastAsia="Calibri" w:hAnsi="Times New Roman" w:cs="Times New Roman"/>
                <w:b/>
                <w:sz w:val="24"/>
                <w:szCs w:val="24"/>
                <w:lang w:eastAsia="zh-CN"/>
              </w:rPr>
              <w:t>Юридический адрес:</w:t>
            </w:r>
            <w:r w:rsidRPr="002F6E5D">
              <w:rPr>
                <w:rFonts w:ascii="Times New Roman" w:eastAsia="Calibri" w:hAnsi="Times New Roman" w:cs="Times New Roman"/>
                <w:sz w:val="24"/>
                <w:szCs w:val="24"/>
                <w:lang w:eastAsia="zh-CN"/>
              </w:rPr>
              <w:t xml:space="preserve"> 188576 Ленинградская область, Сланцевский район, Гостицы д. 2а.</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b/>
                <w:sz w:val="24"/>
                <w:szCs w:val="24"/>
                <w:lang w:eastAsia="zh-CN"/>
              </w:rPr>
              <w:t>Банковские реквизиты:</w:t>
            </w:r>
            <w:r w:rsidRPr="002F6E5D">
              <w:rPr>
                <w:rFonts w:ascii="Times New Roman" w:eastAsia="Calibri" w:hAnsi="Times New Roman" w:cs="Times New Roman"/>
                <w:sz w:val="24"/>
                <w:szCs w:val="24"/>
                <w:lang w:eastAsia="zh-CN"/>
              </w:rPr>
              <w:t xml:space="preserve"> </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 xml:space="preserve">УФК по Ленинградской области </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(Комитет финансов л/с 02453164750, Администрация Гостицкого сельского поселения л/с 401000000118)</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Р/счет 40204810300000001605</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Банк: Отделение Ленинградское г. Санкт-Петербург</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БИК 044106001    ИНН 4713008088</w:t>
            </w:r>
          </w:p>
          <w:p w:rsidR="002F6E5D" w:rsidRPr="002F6E5D" w:rsidRDefault="002F6E5D" w:rsidP="002F6E5D">
            <w:pPr>
              <w:suppressAutoHyphens/>
              <w:autoSpaceDE w:val="0"/>
              <w:autoSpaceDN w:val="0"/>
              <w:adjustRightInd w:val="0"/>
              <w:spacing w:after="0" w:line="240" w:lineRule="auto"/>
              <w:rPr>
                <w:rFonts w:ascii="Times New Roman" w:eastAsia="Calibri" w:hAnsi="Times New Roman" w:cs="Times New Roman"/>
                <w:sz w:val="24"/>
                <w:szCs w:val="24"/>
                <w:lang w:eastAsia="zh-CN"/>
              </w:rPr>
            </w:pPr>
            <w:r w:rsidRPr="002F6E5D">
              <w:rPr>
                <w:rFonts w:ascii="Times New Roman" w:eastAsia="Calibri" w:hAnsi="Times New Roman" w:cs="Times New Roman"/>
                <w:sz w:val="24"/>
                <w:szCs w:val="24"/>
                <w:lang w:eastAsia="zh-CN"/>
              </w:rPr>
              <w:t>КПП 471301001   ОКПО 04184793</w:t>
            </w:r>
          </w:p>
          <w:p w:rsidR="002F6E5D" w:rsidRPr="002F6E5D" w:rsidRDefault="002F6E5D" w:rsidP="002F6E5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F6E5D">
              <w:rPr>
                <w:rFonts w:ascii="Times New Roman" w:eastAsia="Calibri" w:hAnsi="Times New Roman" w:cs="Times New Roman"/>
                <w:sz w:val="24"/>
                <w:szCs w:val="24"/>
                <w:lang w:eastAsia="zh-CN"/>
              </w:rPr>
              <w:t>ОКТМО 41642424</w:t>
            </w:r>
          </w:p>
          <w:p w:rsidR="002F6E5D" w:rsidRPr="002F6E5D" w:rsidRDefault="002F6E5D" w:rsidP="002F6E5D">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2F6E5D">
              <w:rPr>
                <w:rFonts w:ascii="Times New Roman" w:eastAsia="Times New Roman" w:hAnsi="Times New Roman" w:cs="Times New Roman"/>
                <w:bCs/>
                <w:sz w:val="24"/>
                <w:szCs w:val="24"/>
                <w:lang w:eastAsia="ru-RU"/>
              </w:rPr>
              <w:t xml:space="preserve">Адрес электронной почты: </w:t>
            </w:r>
          </w:p>
          <w:p w:rsidR="002F6E5D" w:rsidRPr="002F6E5D" w:rsidRDefault="002F6E5D" w:rsidP="002F6E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F6E5D">
              <w:rPr>
                <w:rFonts w:ascii="Times New Roman" w:eastAsia="Times New Roman" w:hAnsi="Times New Roman" w:cs="Times New Roman"/>
                <w:bCs/>
                <w:sz w:val="24"/>
                <w:szCs w:val="24"/>
                <w:lang w:val="en-US" w:eastAsia="ru-RU"/>
              </w:rPr>
              <w:t>adm</w:t>
            </w:r>
            <w:proofErr w:type="spellEnd"/>
            <w:r w:rsidRPr="002F6E5D">
              <w:rPr>
                <w:rFonts w:ascii="Times New Roman" w:eastAsia="Times New Roman" w:hAnsi="Times New Roman" w:cs="Times New Roman"/>
                <w:bCs/>
                <w:sz w:val="24"/>
                <w:szCs w:val="24"/>
                <w:lang w:eastAsia="ru-RU"/>
              </w:rPr>
              <w:t>-</w:t>
            </w:r>
            <w:proofErr w:type="spellStart"/>
            <w:r w:rsidRPr="002F6E5D">
              <w:rPr>
                <w:rFonts w:ascii="Times New Roman" w:eastAsia="Times New Roman" w:hAnsi="Times New Roman" w:cs="Times New Roman"/>
                <w:bCs/>
                <w:sz w:val="24"/>
                <w:szCs w:val="24"/>
                <w:lang w:val="en-US" w:eastAsia="ru-RU"/>
              </w:rPr>
              <w:t>gostici</w:t>
            </w:r>
            <w:proofErr w:type="spellEnd"/>
            <w:r w:rsidRPr="002F6E5D">
              <w:rPr>
                <w:rFonts w:ascii="Times New Roman" w:eastAsia="Times New Roman" w:hAnsi="Times New Roman" w:cs="Times New Roman"/>
                <w:bCs/>
                <w:sz w:val="24"/>
                <w:szCs w:val="24"/>
                <w:lang w:eastAsia="ru-RU"/>
              </w:rPr>
              <w:t>@</w:t>
            </w:r>
            <w:proofErr w:type="spellStart"/>
            <w:r w:rsidRPr="002F6E5D">
              <w:rPr>
                <w:rFonts w:ascii="Times New Roman" w:eastAsia="Times New Roman" w:hAnsi="Times New Roman" w:cs="Times New Roman"/>
                <w:bCs/>
                <w:sz w:val="24"/>
                <w:szCs w:val="24"/>
                <w:lang w:val="en-US" w:eastAsia="ru-RU"/>
              </w:rPr>
              <w:t>yandex</w:t>
            </w:r>
            <w:proofErr w:type="spellEnd"/>
            <w:r w:rsidRPr="002F6E5D">
              <w:rPr>
                <w:rFonts w:ascii="Times New Roman" w:eastAsia="Times New Roman" w:hAnsi="Times New Roman" w:cs="Times New Roman"/>
                <w:bCs/>
                <w:sz w:val="24"/>
                <w:szCs w:val="24"/>
                <w:lang w:eastAsia="ru-RU"/>
              </w:rPr>
              <w:t>.</w:t>
            </w:r>
            <w:proofErr w:type="spellStart"/>
            <w:r w:rsidRPr="002F6E5D">
              <w:rPr>
                <w:rFonts w:ascii="Times New Roman" w:eastAsia="Times New Roman" w:hAnsi="Times New Roman" w:cs="Times New Roman"/>
                <w:bCs/>
                <w:sz w:val="24"/>
                <w:szCs w:val="24"/>
                <w:lang w:val="en-US" w:eastAsia="ru-RU"/>
              </w:rPr>
              <w:t>ru</w:t>
            </w:r>
            <w:proofErr w:type="spellEnd"/>
          </w:p>
          <w:p w:rsidR="002F6E5D" w:rsidRPr="002F6E5D" w:rsidRDefault="002F6E5D" w:rsidP="002F6E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F6E5D">
              <w:rPr>
                <w:rFonts w:ascii="Times New Roman" w:eastAsia="Times New Roman" w:hAnsi="Times New Roman" w:cs="Times New Roman"/>
                <w:sz w:val="24"/>
                <w:szCs w:val="24"/>
                <w:lang w:eastAsia="ru-RU"/>
              </w:rPr>
              <w:t xml:space="preserve">Тел. 64-649, факс 64-649 </w:t>
            </w:r>
          </w:p>
        </w:tc>
        <w:tc>
          <w:tcPr>
            <w:tcW w:w="4890" w:type="dxa"/>
            <w:tcBorders>
              <w:top w:val="single" w:sz="4" w:space="0" w:color="000000"/>
              <w:left w:val="single" w:sz="4" w:space="0" w:color="000000"/>
              <w:bottom w:val="single" w:sz="4" w:space="0" w:color="000000"/>
              <w:right w:val="single" w:sz="4" w:space="0" w:color="000000"/>
            </w:tcBorders>
          </w:tcPr>
          <w:p w:rsidR="00E428A8" w:rsidRDefault="001A7A8C" w:rsidP="001A7A8C">
            <w:pPr>
              <w:tabs>
                <w:tab w:val="left" w:pos="2340"/>
              </w:tabs>
              <w:spacing w:after="0" w:line="240" w:lineRule="auto"/>
              <w:ind w:right="-66"/>
              <w:jc w:val="both"/>
              <w:rPr>
                <w:rFonts w:ascii="Baltica" w:eastAsia="Times New Roman" w:hAnsi="Baltica" w:cs="Times New Roman"/>
                <w:b/>
                <w:lang w:eastAsia="ru-RU"/>
              </w:rPr>
            </w:pPr>
            <w:r>
              <w:rPr>
                <w:rFonts w:ascii="Baltica" w:eastAsia="Times New Roman" w:hAnsi="Baltica" w:cs="Times New Roman"/>
                <w:b/>
                <w:lang w:eastAsia="ru-RU"/>
              </w:rPr>
              <w:t>ПОДРЯДЧИК</w:t>
            </w:r>
          </w:p>
          <w:p w:rsidR="001A7A8C" w:rsidRPr="001A7A8C" w:rsidRDefault="001A7A8C" w:rsidP="001A7A8C">
            <w:pPr>
              <w:tabs>
                <w:tab w:val="left" w:pos="2340"/>
              </w:tabs>
              <w:spacing w:after="0" w:line="240" w:lineRule="auto"/>
              <w:ind w:right="-66"/>
              <w:jc w:val="both"/>
              <w:rPr>
                <w:rFonts w:ascii="Baltica" w:eastAsia="Times New Roman" w:hAnsi="Baltica" w:cs="Times New Roman"/>
                <w:b/>
                <w:sz w:val="24"/>
                <w:lang w:eastAsia="ru-RU"/>
              </w:rPr>
            </w:pPr>
            <w:r w:rsidRPr="001A7A8C">
              <w:rPr>
                <w:rFonts w:ascii="Baltica" w:eastAsia="Times New Roman" w:hAnsi="Baltica" w:cs="Times New Roman"/>
                <w:lang w:eastAsia="ru-RU"/>
              </w:rPr>
              <w:t>Ленинградское областное Государственное предприятие Сланцевское дорожное ремонтно-строительное управление</w:t>
            </w:r>
            <w:r w:rsidRPr="001A7A8C">
              <w:rPr>
                <w:rFonts w:ascii="Baltica" w:eastAsia="Times New Roman" w:hAnsi="Baltica" w:cs="Times New Roman"/>
                <w:b/>
                <w:lang w:eastAsia="ru-RU"/>
              </w:rPr>
              <w:t xml:space="preserve"> </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Российская Федерация, 188560, Ленинградская область, г. Сланцы, ул. Комсомольское шоссе, д. 21:</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Р/</w:t>
            </w:r>
            <w:proofErr w:type="spellStart"/>
            <w:proofErr w:type="gramStart"/>
            <w:r w:rsidRPr="001A7A8C">
              <w:rPr>
                <w:rFonts w:ascii="Baltica" w:eastAsia="Times New Roman" w:hAnsi="Baltica" w:cs="Times New Roman"/>
                <w:lang w:eastAsia="ru-RU"/>
              </w:rPr>
              <w:t>сч</w:t>
            </w:r>
            <w:proofErr w:type="spellEnd"/>
            <w:r w:rsidRPr="001A7A8C">
              <w:rPr>
                <w:rFonts w:ascii="Baltica" w:eastAsia="Times New Roman" w:hAnsi="Baltica" w:cs="Times New Roman"/>
                <w:lang w:eastAsia="ru-RU"/>
              </w:rPr>
              <w:t xml:space="preserve">  40602810455300101107</w:t>
            </w:r>
            <w:proofErr w:type="gramEnd"/>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К/</w:t>
            </w:r>
            <w:proofErr w:type="spellStart"/>
            <w:proofErr w:type="gramStart"/>
            <w:r w:rsidRPr="001A7A8C">
              <w:rPr>
                <w:rFonts w:ascii="Baltica" w:eastAsia="Times New Roman" w:hAnsi="Baltica" w:cs="Times New Roman"/>
                <w:lang w:eastAsia="ru-RU"/>
              </w:rPr>
              <w:t>сч</w:t>
            </w:r>
            <w:proofErr w:type="spellEnd"/>
            <w:r w:rsidRPr="001A7A8C">
              <w:rPr>
                <w:rFonts w:ascii="Baltica" w:eastAsia="Times New Roman" w:hAnsi="Baltica" w:cs="Times New Roman"/>
                <w:lang w:eastAsia="ru-RU"/>
              </w:rPr>
              <w:t xml:space="preserve">  30101810500000000653</w:t>
            </w:r>
            <w:proofErr w:type="gramEnd"/>
          </w:p>
          <w:p w:rsidR="001A7A8C" w:rsidRPr="001A7A8C" w:rsidRDefault="001A7A8C" w:rsidP="001A7A8C">
            <w:pPr>
              <w:tabs>
                <w:tab w:val="left" w:pos="2340"/>
              </w:tabs>
              <w:spacing w:after="0" w:line="240" w:lineRule="auto"/>
              <w:ind w:right="-66"/>
              <w:rPr>
                <w:rFonts w:ascii="Baltica" w:eastAsia="Times New Roman" w:hAnsi="Baltica" w:cs="Times New Roman"/>
                <w:sz w:val="24"/>
                <w:lang w:eastAsia="ru-RU"/>
              </w:rPr>
            </w:pPr>
            <w:r w:rsidRPr="001A7A8C">
              <w:rPr>
                <w:rFonts w:ascii="Baltica" w:eastAsia="Times New Roman" w:hAnsi="Baltica" w:cs="Times New Roman"/>
                <w:lang w:eastAsia="ru-RU"/>
              </w:rPr>
              <w:t xml:space="preserve">Северо-Западный Банк ОАО  </w:t>
            </w:r>
            <w:proofErr w:type="gramStart"/>
            <w:r w:rsidRPr="001A7A8C">
              <w:rPr>
                <w:rFonts w:ascii="Baltica" w:eastAsia="Times New Roman" w:hAnsi="Baltica" w:cs="Times New Roman"/>
                <w:lang w:eastAsia="ru-RU"/>
              </w:rPr>
              <w:t xml:space="preserve">   «</w:t>
            </w:r>
            <w:proofErr w:type="gramEnd"/>
            <w:r w:rsidRPr="001A7A8C">
              <w:rPr>
                <w:rFonts w:ascii="Baltica" w:eastAsia="Times New Roman" w:hAnsi="Baltica" w:cs="Times New Roman"/>
                <w:lang w:eastAsia="ru-RU"/>
              </w:rPr>
              <w:t>Сбербанк России» г. Санкт-Петербург</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ОКПО 03421587</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ОКОНХ 51123, 61129</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ОГРН: 1024701707238</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proofErr w:type="gramStart"/>
            <w:r w:rsidRPr="001A7A8C">
              <w:rPr>
                <w:rFonts w:ascii="Baltica" w:eastAsia="Times New Roman" w:hAnsi="Baltica" w:cs="Times New Roman"/>
                <w:lang w:eastAsia="ru-RU"/>
              </w:rPr>
              <w:t>БИК  044106725</w:t>
            </w:r>
            <w:proofErr w:type="gramEnd"/>
            <w:r w:rsidRPr="001A7A8C">
              <w:rPr>
                <w:rFonts w:ascii="Baltica" w:eastAsia="Times New Roman" w:hAnsi="Baltica" w:cs="Times New Roman"/>
                <w:lang w:eastAsia="ru-RU"/>
              </w:rPr>
              <w:t xml:space="preserve">    </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ИНН   4713002047</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 xml:space="preserve">КПП 471301001 </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Тел. 8(81374) 2-29-82, 2-22-81</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eastAsia="ru-RU"/>
              </w:rPr>
              <w:t>Факс (81374) 2-43-58</w:t>
            </w:r>
          </w:p>
          <w:p w:rsidR="001A7A8C" w:rsidRPr="001A7A8C" w:rsidRDefault="001A7A8C" w:rsidP="001A7A8C">
            <w:pPr>
              <w:tabs>
                <w:tab w:val="left" w:pos="2340"/>
              </w:tabs>
              <w:spacing w:after="0" w:line="240" w:lineRule="auto"/>
              <w:ind w:right="-66"/>
              <w:jc w:val="both"/>
              <w:rPr>
                <w:rFonts w:ascii="Baltica" w:eastAsia="Times New Roman" w:hAnsi="Baltica" w:cs="Times New Roman"/>
                <w:sz w:val="24"/>
                <w:lang w:eastAsia="ru-RU"/>
              </w:rPr>
            </w:pPr>
            <w:r w:rsidRPr="001A7A8C">
              <w:rPr>
                <w:rFonts w:ascii="Baltica" w:eastAsia="Times New Roman" w:hAnsi="Baltica" w:cs="Times New Roman"/>
                <w:lang w:val="en-US" w:eastAsia="ru-RU"/>
              </w:rPr>
              <w:t>E</w:t>
            </w:r>
            <w:r w:rsidRPr="001A7A8C">
              <w:rPr>
                <w:rFonts w:ascii="Baltica" w:eastAsia="Times New Roman" w:hAnsi="Baltica" w:cs="Times New Roman"/>
                <w:lang w:eastAsia="ru-RU"/>
              </w:rPr>
              <w:t>-</w:t>
            </w:r>
            <w:r w:rsidRPr="001A7A8C">
              <w:rPr>
                <w:rFonts w:ascii="Baltica" w:eastAsia="Times New Roman" w:hAnsi="Baltica" w:cs="Times New Roman"/>
                <w:lang w:val="en-US" w:eastAsia="ru-RU"/>
              </w:rPr>
              <w:t>mail</w:t>
            </w:r>
            <w:r w:rsidRPr="001A7A8C">
              <w:rPr>
                <w:rFonts w:ascii="Baltica" w:eastAsia="Times New Roman" w:hAnsi="Baltica" w:cs="Times New Roman"/>
                <w:lang w:eastAsia="ru-RU"/>
              </w:rPr>
              <w:t>:</w:t>
            </w:r>
            <w:proofErr w:type="spellStart"/>
            <w:r w:rsidRPr="001A7A8C">
              <w:rPr>
                <w:rFonts w:ascii="Baltica" w:eastAsia="Times New Roman" w:hAnsi="Baltica" w:cs="Times New Roman"/>
                <w:lang w:val="en-US" w:eastAsia="ru-RU"/>
              </w:rPr>
              <w:t>SlanDRSU</w:t>
            </w:r>
            <w:proofErr w:type="spellEnd"/>
            <w:r w:rsidRPr="001A7A8C">
              <w:rPr>
                <w:rFonts w:ascii="Baltica" w:eastAsia="Times New Roman" w:hAnsi="Baltica" w:cs="Times New Roman"/>
                <w:lang w:eastAsia="ru-RU"/>
              </w:rPr>
              <w:t>@</w:t>
            </w:r>
            <w:r w:rsidRPr="001A7A8C">
              <w:rPr>
                <w:rFonts w:ascii="Baltica" w:eastAsia="Times New Roman" w:hAnsi="Baltica" w:cs="Times New Roman"/>
                <w:lang w:val="en-US" w:eastAsia="ru-RU"/>
              </w:rPr>
              <w:t>mail</w:t>
            </w:r>
            <w:r w:rsidRPr="001A7A8C">
              <w:rPr>
                <w:rFonts w:ascii="Baltica" w:eastAsia="Times New Roman" w:hAnsi="Baltica" w:cs="Times New Roman"/>
                <w:lang w:eastAsia="ru-RU"/>
              </w:rPr>
              <w:t>.</w:t>
            </w:r>
            <w:proofErr w:type="spellStart"/>
            <w:r w:rsidRPr="001A7A8C">
              <w:rPr>
                <w:rFonts w:ascii="Baltica" w:eastAsia="Times New Roman" w:hAnsi="Baltica" w:cs="Times New Roman"/>
                <w:lang w:val="en-US" w:eastAsia="ru-RU"/>
              </w:rPr>
              <w:t>ru</w:t>
            </w:r>
            <w:proofErr w:type="spellEnd"/>
          </w:p>
          <w:p w:rsidR="002F6E5D" w:rsidRPr="002F6E5D" w:rsidRDefault="002F6E5D" w:rsidP="001A7A8C">
            <w:pPr>
              <w:suppressAutoHyphens/>
              <w:spacing w:after="0" w:line="240" w:lineRule="auto"/>
              <w:jc w:val="both"/>
              <w:rPr>
                <w:rFonts w:ascii="Times New Roman" w:eastAsia="Times New Roman" w:hAnsi="Times New Roman" w:cs="Times New Roman"/>
                <w:bCs/>
                <w:color w:val="333333"/>
                <w:sz w:val="24"/>
                <w:szCs w:val="24"/>
                <w:lang w:eastAsia="zh-CN"/>
              </w:rPr>
            </w:pPr>
          </w:p>
        </w:tc>
      </w:tr>
      <w:tr w:rsidR="002F6E5D" w:rsidRPr="002F6E5D" w:rsidTr="002F6E5D">
        <w:trPr>
          <w:trHeight w:val="70"/>
        </w:trPr>
        <w:tc>
          <w:tcPr>
            <w:tcW w:w="4788" w:type="dxa"/>
            <w:tcBorders>
              <w:top w:val="single" w:sz="4" w:space="0" w:color="000000"/>
              <w:left w:val="single" w:sz="4" w:space="0" w:color="000000"/>
              <w:bottom w:val="single" w:sz="4" w:space="0" w:color="000000"/>
              <w:right w:val="nil"/>
            </w:tcBorders>
          </w:tcPr>
          <w:p w:rsidR="002F6E5D" w:rsidRPr="002F6E5D" w:rsidRDefault="002F6E5D" w:rsidP="002F6E5D">
            <w:pPr>
              <w:tabs>
                <w:tab w:val="left" w:pos="708"/>
              </w:tabs>
              <w:suppressAutoHyphens/>
              <w:snapToGrid w:val="0"/>
              <w:spacing w:after="0" w:line="240" w:lineRule="auto"/>
              <w:jc w:val="both"/>
              <w:rPr>
                <w:rFonts w:ascii="Times New Roman" w:eastAsia="Times New Roman" w:hAnsi="Times New Roman" w:cs="Times New Roman"/>
                <w:b/>
                <w:color w:val="000000"/>
                <w:sz w:val="24"/>
                <w:szCs w:val="24"/>
                <w:lang w:eastAsia="ar-SA"/>
              </w:rPr>
            </w:pPr>
            <w:r w:rsidRPr="002F6E5D">
              <w:rPr>
                <w:rFonts w:ascii="Times New Roman" w:eastAsia="Times New Roman" w:hAnsi="Times New Roman" w:cs="Times New Roman"/>
                <w:b/>
                <w:color w:val="000000"/>
                <w:sz w:val="24"/>
                <w:szCs w:val="24"/>
                <w:lang w:eastAsia="ar-SA"/>
              </w:rPr>
              <w:t>ЗАКАЗЧИК:</w:t>
            </w:r>
          </w:p>
          <w:p w:rsidR="002F6E5D" w:rsidRPr="002F6E5D" w:rsidRDefault="002F6E5D" w:rsidP="002F6E5D">
            <w:pPr>
              <w:tabs>
                <w:tab w:val="left" w:pos="708"/>
              </w:tabs>
              <w:suppressAutoHyphens/>
              <w:snapToGrid w:val="0"/>
              <w:spacing w:after="0" w:line="240" w:lineRule="auto"/>
              <w:jc w:val="both"/>
              <w:rPr>
                <w:rFonts w:ascii="Times New Roman" w:eastAsia="Times New Roman" w:hAnsi="Times New Roman" w:cs="Times New Roman"/>
                <w:b/>
                <w:color w:val="000000"/>
                <w:sz w:val="24"/>
                <w:szCs w:val="24"/>
                <w:lang w:eastAsia="ar-SA"/>
              </w:rPr>
            </w:pPr>
            <w:r w:rsidRPr="002F6E5D">
              <w:rPr>
                <w:rFonts w:ascii="Times New Roman" w:eastAsia="Times New Roman" w:hAnsi="Times New Roman" w:cs="Times New Roman"/>
                <w:color w:val="000000"/>
                <w:sz w:val="24"/>
                <w:szCs w:val="24"/>
                <w:lang w:eastAsia="ar-SA"/>
              </w:rPr>
              <w:t>Г</w:t>
            </w:r>
            <w:r w:rsidRPr="002F6E5D">
              <w:rPr>
                <w:rFonts w:ascii="Times New Roman" w:eastAsia="Calibri" w:hAnsi="Times New Roman" w:cs="Times New Roman"/>
                <w:sz w:val="24"/>
                <w:szCs w:val="24"/>
                <w:lang w:eastAsia="ar-SA"/>
              </w:rPr>
              <w:t>лава администрации:</w:t>
            </w:r>
          </w:p>
          <w:p w:rsidR="00E428A8" w:rsidRDefault="00E428A8" w:rsidP="002F6E5D">
            <w:pPr>
              <w:tabs>
                <w:tab w:val="left" w:pos="708"/>
              </w:tabs>
              <w:suppressAutoHyphens/>
              <w:spacing w:after="0" w:line="240" w:lineRule="auto"/>
              <w:jc w:val="both"/>
              <w:rPr>
                <w:rFonts w:ascii="Times New Roman" w:eastAsia="Times New Roman" w:hAnsi="Times New Roman" w:cs="Times New Roman"/>
                <w:color w:val="000000"/>
                <w:sz w:val="24"/>
                <w:szCs w:val="24"/>
                <w:lang w:eastAsia="ar-SA"/>
              </w:rPr>
            </w:pPr>
          </w:p>
          <w:p w:rsidR="002F6E5D" w:rsidRPr="002F6E5D" w:rsidRDefault="002F6E5D" w:rsidP="002F6E5D">
            <w:pPr>
              <w:tabs>
                <w:tab w:val="left" w:pos="708"/>
              </w:tabs>
              <w:suppressAutoHyphens/>
              <w:spacing w:after="0" w:line="240" w:lineRule="auto"/>
              <w:jc w:val="both"/>
              <w:rPr>
                <w:rFonts w:ascii="Segoe UI" w:eastAsia="Times New Roman" w:hAnsi="Segoe UI" w:cs="Segoe UI"/>
                <w:bCs/>
                <w:sz w:val="18"/>
                <w:szCs w:val="18"/>
                <w:lang w:eastAsia="ru-RU"/>
              </w:rPr>
            </w:pPr>
            <w:r w:rsidRPr="002F6E5D">
              <w:rPr>
                <w:rFonts w:ascii="Times New Roman" w:eastAsia="Times New Roman" w:hAnsi="Times New Roman" w:cs="Times New Roman"/>
                <w:color w:val="000000"/>
                <w:sz w:val="24"/>
                <w:szCs w:val="24"/>
                <w:lang w:eastAsia="ar-SA"/>
              </w:rPr>
              <w:t>_________________________</w:t>
            </w:r>
            <w:proofErr w:type="spellStart"/>
            <w:r w:rsidRPr="002F6E5D">
              <w:rPr>
                <w:rFonts w:ascii="Times New Roman" w:eastAsia="Times New Roman" w:hAnsi="Times New Roman" w:cs="Times New Roman"/>
                <w:bCs/>
                <w:color w:val="000000"/>
                <w:sz w:val="24"/>
                <w:szCs w:val="24"/>
                <w:lang w:eastAsia="ar-SA"/>
              </w:rPr>
              <w:t>В.Ф.Лебедев</w:t>
            </w:r>
            <w:proofErr w:type="spellEnd"/>
            <w:r w:rsidRPr="002F6E5D">
              <w:rPr>
                <w:rFonts w:ascii="Segoe UI" w:eastAsia="Times New Roman" w:hAnsi="Segoe UI" w:cs="Segoe UI"/>
                <w:color w:val="000000"/>
                <w:sz w:val="18"/>
                <w:szCs w:val="18"/>
                <w:lang w:eastAsia="ru-RU"/>
              </w:rPr>
              <w:t xml:space="preserve">              МП</w:t>
            </w:r>
          </w:p>
        </w:tc>
        <w:tc>
          <w:tcPr>
            <w:tcW w:w="4890" w:type="dxa"/>
            <w:tcBorders>
              <w:top w:val="single" w:sz="4" w:space="0" w:color="000000"/>
              <w:left w:val="single" w:sz="4" w:space="0" w:color="000000"/>
              <w:bottom w:val="single" w:sz="4" w:space="0" w:color="000000"/>
              <w:right w:val="single" w:sz="4" w:space="0" w:color="000000"/>
            </w:tcBorders>
          </w:tcPr>
          <w:p w:rsidR="002F6E5D" w:rsidRPr="002F6E5D" w:rsidRDefault="002F6E5D" w:rsidP="002F6E5D">
            <w:pPr>
              <w:suppressAutoHyphens/>
              <w:spacing w:after="0" w:line="240" w:lineRule="auto"/>
              <w:jc w:val="both"/>
              <w:rPr>
                <w:rFonts w:ascii="Times New Roman" w:eastAsia="Times New Roman" w:hAnsi="Times New Roman" w:cs="Times New Roman"/>
                <w:b/>
                <w:color w:val="333333"/>
                <w:sz w:val="24"/>
                <w:szCs w:val="24"/>
                <w:lang w:eastAsia="zh-CN"/>
              </w:rPr>
            </w:pPr>
            <w:r w:rsidRPr="002F6E5D">
              <w:rPr>
                <w:rFonts w:ascii="Times New Roman" w:eastAsia="Times New Roman" w:hAnsi="Times New Roman" w:cs="Times New Roman"/>
                <w:b/>
                <w:color w:val="333333"/>
                <w:sz w:val="24"/>
                <w:szCs w:val="24"/>
                <w:lang w:eastAsia="zh-CN"/>
              </w:rPr>
              <w:t>ПОДРЯДЧИК:</w:t>
            </w:r>
          </w:p>
          <w:p w:rsidR="002F6E5D" w:rsidRPr="002F6E5D" w:rsidRDefault="002F6E5D" w:rsidP="002F6E5D">
            <w:pPr>
              <w:suppressAutoHyphens/>
              <w:spacing w:after="0" w:line="240" w:lineRule="auto"/>
              <w:jc w:val="both"/>
              <w:rPr>
                <w:rFonts w:ascii="Times New Roman" w:eastAsia="Times New Roman" w:hAnsi="Times New Roman" w:cs="Times New Roman"/>
                <w:color w:val="333333"/>
                <w:sz w:val="24"/>
                <w:szCs w:val="24"/>
                <w:lang w:eastAsia="zh-CN"/>
              </w:rPr>
            </w:pPr>
            <w:r w:rsidRPr="002F6E5D">
              <w:rPr>
                <w:rFonts w:ascii="Times New Roman" w:eastAsia="Times New Roman" w:hAnsi="Times New Roman" w:cs="Times New Roman"/>
                <w:color w:val="333333"/>
                <w:sz w:val="24"/>
                <w:szCs w:val="24"/>
                <w:lang w:eastAsia="zh-CN"/>
              </w:rPr>
              <w:t xml:space="preserve">Директор </w:t>
            </w:r>
            <w:r w:rsidR="00E428A8">
              <w:rPr>
                <w:rFonts w:ascii="Times New Roman" w:eastAsia="Times New Roman" w:hAnsi="Times New Roman" w:cs="Times New Roman"/>
                <w:color w:val="333333"/>
                <w:sz w:val="24"/>
                <w:szCs w:val="24"/>
                <w:lang w:eastAsia="zh-CN"/>
              </w:rPr>
              <w:t>ЛО ГП «Сланцевское ДРСУ»:</w:t>
            </w:r>
          </w:p>
          <w:p w:rsidR="002F6E5D" w:rsidRPr="002F6E5D" w:rsidRDefault="002F6E5D" w:rsidP="002F6E5D">
            <w:pPr>
              <w:suppressAutoHyphens/>
              <w:spacing w:after="0" w:line="240" w:lineRule="auto"/>
              <w:jc w:val="both"/>
              <w:rPr>
                <w:rFonts w:ascii="Times New Roman" w:eastAsia="Times New Roman" w:hAnsi="Times New Roman" w:cs="Times New Roman"/>
                <w:color w:val="333333"/>
                <w:sz w:val="24"/>
                <w:szCs w:val="24"/>
                <w:lang w:eastAsia="zh-CN"/>
              </w:rPr>
            </w:pPr>
          </w:p>
          <w:p w:rsidR="002F6E5D" w:rsidRPr="002F6E5D" w:rsidRDefault="002F6E5D" w:rsidP="002F6E5D">
            <w:pPr>
              <w:suppressAutoHyphens/>
              <w:spacing w:after="0" w:line="240" w:lineRule="auto"/>
              <w:jc w:val="both"/>
              <w:rPr>
                <w:rFonts w:ascii="Times New Roman" w:eastAsia="Times New Roman" w:hAnsi="Times New Roman" w:cs="Times New Roman"/>
                <w:bCs/>
                <w:color w:val="333333"/>
                <w:sz w:val="24"/>
                <w:szCs w:val="24"/>
                <w:lang w:eastAsia="zh-CN"/>
              </w:rPr>
            </w:pPr>
            <w:r w:rsidRPr="002F6E5D">
              <w:rPr>
                <w:rFonts w:ascii="Times New Roman" w:eastAsia="Times New Roman" w:hAnsi="Times New Roman" w:cs="Times New Roman"/>
                <w:color w:val="333333"/>
                <w:sz w:val="24"/>
                <w:szCs w:val="24"/>
                <w:lang w:eastAsia="zh-CN"/>
              </w:rPr>
              <w:t>_________________________</w:t>
            </w:r>
            <w:r w:rsidR="00E428A8">
              <w:rPr>
                <w:rFonts w:ascii="Times New Roman" w:eastAsia="Times New Roman" w:hAnsi="Times New Roman" w:cs="Times New Roman"/>
                <w:bCs/>
                <w:color w:val="333333"/>
                <w:sz w:val="24"/>
                <w:szCs w:val="24"/>
                <w:lang w:eastAsia="zh-CN"/>
              </w:rPr>
              <w:t>А.В. Ильин</w:t>
            </w:r>
          </w:p>
          <w:p w:rsidR="002F6E5D" w:rsidRPr="002F6E5D" w:rsidRDefault="002F6E5D" w:rsidP="002F6E5D">
            <w:pPr>
              <w:suppressAutoHyphens/>
              <w:spacing w:after="0" w:line="240" w:lineRule="auto"/>
              <w:jc w:val="both"/>
              <w:rPr>
                <w:rFonts w:ascii="Times New Roman" w:eastAsia="Times New Roman" w:hAnsi="Times New Roman" w:cs="Times New Roman"/>
                <w:color w:val="333333"/>
                <w:sz w:val="24"/>
                <w:szCs w:val="24"/>
                <w:lang w:eastAsia="zh-CN"/>
              </w:rPr>
            </w:pPr>
            <w:r w:rsidRPr="002F6E5D">
              <w:rPr>
                <w:rFonts w:ascii="Times New Roman" w:eastAsia="Times New Roman" w:hAnsi="Times New Roman" w:cs="Times New Roman"/>
                <w:color w:val="333333"/>
                <w:sz w:val="24"/>
                <w:szCs w:val="24"/>
                <w:lang w:eastAsia="zh-CN"/>
              </w:rPr>
              <w:t xml:space="preserve">              </w:t>
            </w:r>
            <w:r w:rsidRPr="002F6E5D">
              <w:rPr>
                <w:rFonts w:ascii="Times New Roman" w:eastAsia="Times New Roman" w:hAnsi="Times New Roman" w:cs="Times New Roman"/>
                <w:color w:val="333333"/>
                <w:sz w:val="18"/>
                <w:szCs w:val="18"/>
                <w:lang w:eastAsia="zh-CN"/>
              </w:rPr>
              <w:t>МП</w:t>
            </w:r>
          </w:p>
        </w:tc>
      </w:tr>
    </w:tbl>
    <w:p w:rsidR="009C47F5" w:rsidRPr="003E6EB9" w:rsidRDefault="009C47F5" w:rsidP="009C47F5">
      <w:pPr>
        <w:spacing w:before="100" w:beforeAutospacing="1"/>
        <w:jc w:val="right"/>
        <w:rPr>
          <w:rFonts w:ascii="Times New Roman" w:eastAsia="Calibri" w:hAnsi="Times New Roman" w:cs="Times New Roman"/>
          <w:bCs/>
        </w:rPr>
      </w:pPr>
      <w:r w:rsidRPr="003E6EB9">
        <w:rPr>
          <w:rFonts w:ascii="Times New Roman" w:eastAsia="Calibri" w:hAnsi="Times New Roman" w:cs="Times New Roman"/>
          <w:bCs/>
        </w:rPr>
        <w:lastRenderedPageBreak/>
        <w:t>Приложение</w:t>
      </w:r>
      <w:r w:rsidR="00E428A8">
        <w:rPr>
          <w:rFonts w:ascii="Times New Roman" w:eastAsia="Calibri" w:hAnsi="Times New Roman" w:cs="Times New Roman"/>
          <w:bCs/>
        </w:rPr>
        <w:t xml:space="preserve"> </w:t>
      </w:r>
      <w:r w:rsidRPr="003E6EB9">
        <w:rPr>
          <w:rFonts w:ascii="Times New Roman" w:eastAsia="Calibri" w:hAnsi="Times New Roman" w:cs="Times New Roman"/>
          <w:bCs/>
        </w:rPr>
        <w:t xml:space="preserve">№ </w:t>
      </w:r>
      <w:r>
        <w:rPr>
          <w:rFonts w:ascii="Times New Roman" w:eastAsia="Calibri" w:hAnsi="Times New Roman" w:cs="Times New Roman"/>
          <w:bCs/>
        </w:rPr>
        <w:t>1</w:t>
      </w:r>
      <w:r w:rsidRPr="003E6EB9">
        <w:rPr>
          <w:rFonts w:ascii="Times New Roman" w:eastAsia="Calibri" w:hAnsi="Times New Roman" w:cs="Times New Roman"/>
          <w:bCs/>
        </w:rPr>
        <w:t xml:space="preserve"> к контракту</w:t>
      </w:r>
    </w:p>
    <w:p w:rsidR="009C47F5" w:rsidRPr="003E6EB9" w:rsidRDefault="009C47F5" w:rsidP="009C47F5">
      <w:pPr>
        <w:spacing w:before="100" w:beforeAutospacing="1"/>
        <w:jc w:val="center"/>
        <w:rPr>
          <w:rFonts w:ascii="Times New Roman" w:hAnsi="Times New Roman" w:cs="Times New Roman"/>
        </w:rPr>
      </w:pPr>
      <w:r w:rsidRPr="003E6EB9">
        <w:rPr>
          <w:rFonts w:ascii="Times New Roman" w:eastAsia="Calibri" w:hAnsi="Times New Roman" w:cs="Times New Roman"/>
          <w:b/>
          <w:bCs/>
          <w:sz w:val="26"/>
          <w:szCs w:val="26"/>
        </w:rPr>
        <w:t>ТЕХНИЧЕСКОЕ ЗАДАНИЕ</w:t>
      </w:r>
      <w:r w:rsidRPr="003E6EB9">
        <w:rPr>
          <w:rFonts w:ascii="Times New Roman" w:hAnsi="Times New Roman" w:cs="Times New Roman"/>
        </w:rPr>
        <w:t xml:space="preserve"> </w:t>
      </w:r>
    </w:p>
    <w:p w:rsidR="009C47F5" w:rsidRPr="003E6EB9" w:rsidRDefault="009C47F5" w:rsidP="009C47F5">
      <w:pPr>
        <w:jc w:val="center"/>
        <w:rPr>
          <w:rFonts w:ascii="Times New Roman" w:hAnsi="Times New Roman" w:cs="Times New Roman"/>
        </w:rPr>
      </w:pPr>
      <w:r>
        <w:rPr>
          <w:rFonts w:ascii="Times New Roman" w:hAnsi="Times New Roman" w:cs="Times New Roman"/>
        </w:rPr>
        <w:t>н</w:t>
      </w:r>
      <w:r w:rsidRPr="003E6EB9">
        <w:rPr>
          <w:rFonts w:ascii="Times New Roman" w:hAnsi="Times New Roman" w:cs="Times New Roman"/>
        </w:rPr>
        <w:t>а устройство асфальтобетонного покрытия поселка Сельхозтехника</w:t>
      </w:r>
    </w:p>
    <w:p w:rsidR="009C47F5" w:rsidRPr="003E6EB9" w:rsidRDefault="009C47F5" w:rsidP="009C47F5">
      <w:pPr>
        <w:jc w:val="center"/>
        <w:rPr>
          <w:rFonts w:ascii="Times New Roman" w:hAnsi="Times New Roman" w:cs="Times New Roman"/>
        </w:rPr>
      </w:pPr>
      <w:r w:rsidRPr="003E6EB9">
        <w:rPr>
          <w:rFonts w:ascii="Times New Roman" w:hAnsi="Times New Roman" w:cs="Times New Roman"/>
        </w:rPr>
        <w:t xml:space="preserve">Сланцевского района Ленинградской области </w:t>
      </w:r>
    </w:p>
    <w:p w:rsidR="009C47F5" w:rsidRPr="003E6EB9" w:rsidRDefault="009C47F5" w:rsidP="009C47F5">
      <w:pPr>
        <w:jc w:val="both"/>
        <w:rPr>
          <w:rFonts w:ascii="Times New Roman" w:eastAsia="Calibri" w:hAnsi="Times New Roman" w:cs="Times New Roman"/>
          <w:b/>
          <w:bCs/>
        </w:rPr>
      </w:pPr>
    </w:p>
    <w:p w:rsidR="009C47F5" w:rsidRPr="003E6EB9" w:rsidRDefault="009C47F5" w:rsidP="009C47F5">
      <w:pPr>
        <w:jc w:val="both"/>
        <w:rPr>
          <w:rFonts w:ascii="Times New Roman" w:eastAsia="Calibri" w:hAnsi="Times New Roman" w:cs="Times New Roman"/>
          <w:b/>
        </w:rPr>
      </w:pPr>
      <w:r w:rsidRPr="003E6EB9">
        <w:rPr>
          <w:rFonts w:ascii="Times New Roman" w:eastAsia="Calibri" w:hAnsi="Times New Roman" w:cs="Times New Roman"/>
          <w:b/>
        </w:rPr>
        <w:t xml:space="preserve">1. Требования к качеству работ: </w:t>
      </w:r>
    </w:p>
    <w:p w:rsidR="009C47F5" w:rsidRPr="003E6EB9" w:rsidRDefault="009C47F5" w:rsidP="009C47F5">
      <w:pPr>
        <w:ind w:left="-57"/>
        <w:jc w:val="both"/>
        <w:rPr>
          <w:rFonts w:ascii="Times New Roman" w:eastAsia="Calibri" w:hAnsi="Times New Roman" w:cs="Times New Roman"/>
        </w:rPr>
      </w:pPr>
      <w:r w:rsidRPr="003E6EB9">
        <w:rPr>
          <w:rFonts w:ascii="Times New Roman" w:eastAsia="Calibri" w:hAnsi="Times New Roman" w:cs="Times New Roman"/>
          <w:b/>
        </w:rPr>
        <w:t xml:space="preserve">    -</w:t>
      </w:r>
      <w:r w:rsidRPr="003E6EB9">
        <w:rPr>
          <w:rFonts w:ascii="Times New Roman" w:eastAsia="Calibri" w:hAnsi="Times New Roman" w:cs="Times New Roman"/>
          <w:b/>
        </w:rPr>
        <w:tab/>
      </w:r>
      <w:r w:rsidRPr="003E6EB9">
        <w:rPr>
          <w:rFonts w:ascii="Times New Roman" w:eastAsia="Calibri" w:hAnsi="Times New Roman" w:cs="Times New Roman"/>
        </w:rPr>
        <w:t>работы выполняются в соответствии с действующим законодательством Российской Федерации с обязательным соблюдением норм и правил охраны труда, экологической безопасности, пожарной безопасности и техники безопасности, производственной санитарии, правил и норм эксплуатации электрических устройств;</w:t>
      </w:r>
    </w:p>
    <w:p w:rsidR="009C47F5" w:rsidRPr="003E6EB9" w:rsidRDefault="009C47F5" w:rsidP="009C47F5">
      <w:pPr>
        <w:ind w:left="-57"/>
        <w:jc w:val="both"/>
        <w:rPr>
          <w:rFonts w:ascii="Times New Roman" w:eastAsia="Calibri" w:hAnsi="Times New Roman" w:cs="Times New Roman"/>
        </w:rPr>
      </w:pPr>
      <w:r w:rsidRPr="003E6EB9">
        <w:rPr>
          <w:rFonts w:ascii="Times New Roman" w:eastAsia="Calibri" w:hAnsi="Times New Roman" w:cs="Times New Roman"/>
        </w:rPr>
        <w:t xml:space="preserve">    -</w:t>
      </w:r>
      <w:r w:rsidRPr="003E6EB9">
        <w:rPr>
          <w:rFonts w:ascii="Times New Roman" w:eastAsia="Calibri" w:hAnsi="Times New Roman" w:cs="Times New Roman"/>
        </w:rPr>
        <w:tab/>
      </w:r>
      <w:proofErr w:type="gramStart"/>
      <w:r w:rsidRPr="003E6EB9">
        <w:rPr>
          <w:rFonts w:ascii="Times New Roman" w:eastAsia="Calibri" w:hAnsi="Times New Roman" w:cs="Times New Roman"/>
        </w:rPr>
        <w:t>при  выполнении</w:t>
      </w:r>
      <w:proofErr w:type="gramEnd"/>
      <w:r w:rsidRPr="003E6EB9">
        <w:rPr>
          <w:rFonts w:ascii="Times New Roman" w:eastAsia="Calibri" w:hAnsi="Times New Roman" w:cs="Times New Roman"/>
        </w:rPr>
        <w:t xml:space="preserve"> работ необходимо соблюдать требования СНиП 12-03-2001 и СНиП 12-04-2002 «Безопасность труда в строительстве» и правила пожарной безопасности согласно ППБ-01-03;</w:t>
      </w:r>
    </w:p>
    <w:p w:rsidR="009C47F5" w:rsidRPr="003E6EB9" w:rsidRDefault="009C47F5" w:rsidP="009C47F5">
      <w:pPr>
        <w:ind w:left="-57"/>
        <w:jc w:val="both"/>
        <w:rPr>
          <w:rFonts w:ascii="Times New Roman" w:eastAsia="Calibri" w:hAnsi="Times New Roman" w:cs="Times New Roman"/>
        </w:rPr>
      </w:pPr>
      <w:r w:rsidRPr="003E6EB9">
        <w:rPr>
          <w:rFonts w:ascii="Times New Roman" w:eastAsia="Calibri" w:hAnsi="Times New Roman" w:cs="Times New Roman"/>
        </w:rPr>
        <w:t xml:space="preserve">    -</w:t>
      </w:r>
      <w:r w:rsidRPr="003E6EB9">
        <w:rPr>
          <w:rFonts w:ascii="Times New Roman" w:eastAsia="Calibri" w:hAnsi="Times New Roman" w:cs="Times New Roman"/>
        </w:rPr>
        <w:tab/>
        <w:t>технология и качество выполняемых работ должны удовлетворять требованиям действующих дорожно-строительных регламентов и требованиям, предъявляемым к проведению работ, указанным в настоящем техническом задании;</w:t>
      </w:r>
    </w:p>
    <w:p w:rsidR="009C47F5" w:rsidRPr="003E6EB9" w:rsidRDefault="009C47F5" w:rsidP="009C47F5">
      <w:pPr>
        <w:ind w:left="-57"/>
        <w:jc w:val="both"/>
        <w:rPr>
          <w:rFonts w:ascii="Times New Roman" w:eastAsia="Calibri" w:hAnsi="Times New Roman" w:cs="Times New Roman"/>
        </w:rPr>
      </w:pPr>
      <w:r w:rsidRPr="003E6EB9">
        <w:rPr>
          <w:rFonts w:ascii="Times New Roman" w:eastAsia="Calibri" w:hAnsi="Times New Roman" w:cs="Times New Roman"/>
        </w:rPr>
        <w:t xml:space="preserve">     -</w:t>
      </w:r>
      <w:r w:rsidRPr="003E6EB9">
        <w:rPr>
          <w:rFonts w:ascii="Times New Roman" w:eastAsia="Calibri" w:hAnsi="Times New Roman" w:cs="Times New Roman"/>
        </w:rPr>
        <w:tab/>
        <w:t>подрядчик должен обеспечить систематическую уборку участка работ, а по окончании работ - окончательную уборку и вывоз мусора за пределы объекта;</w:t>
      </w:r>
    </w:p>
    <w:p w:rsidR="009C47F5" w:rsidRPr="003E6EB9" w:rsidRDefault="009C47F5" w:rsidP="009C47F5">
      <w:pPr>
        <w:ind w:left="-57"/>
        <w:jc w:val="both"/>
        <w:rPr>
          <w:rFonts w:ascii="Times New Roman" w:eastAsia="Calibri" w:hAnsi="Times New Roman" w:cs="Times New Roman"/>
        </w:rPr>
      </w:pPr>
      <w:r w:rsidRPr="003E6EB9">
        <w:rPr>
          <w:rFonts w:ascii="Times New Roman" w:eastAsia="Calibri" w:hAnsi="Times New Roman" w:cs="Times New Roman"/>
        </w:rPr>
        <w:t xml:space="preserve">     -</w:t>
      </w:r>
      <w:r w:rsidRPr="003E6EB9">
        <w:rPr>
          <w:rFonts w:ascii="Times New Roman" w:eastAsia="Calibri" w:hAnsi="Times New Roman" w:cs="Times New Roman"/>
        </w:rPr>
        <w:tab/>
        <w:t>используемые материалы и оборудование должны соответствовать государственным стандартам и техническим условиям.</w:t>
      </w:r>
    </w:p>
    <w:p w:rsidR="009C47F5" w:rsidRPr="003E6EB9" w:rsidRDefault="009C47F5" w:rsidP="009C47F5">
      <w:pPr>
        <w:shd w:val="clear" w:color="auto" w:fill="FFFFFF"/>
        <w:spacing w:line="20" w:lineRule="atLeast"/>
        <w:jc w:val="both"/>
        <w:rPr>
          <w:rFonts w:ascii="Times New Roman" w:eastAsia="Calibri" w:hAnsi="Times New Roman" w:cs="Times New Roman"/>
          <w:b/>
          <w:bCs/>
          <w:iCs/>
        </w:rPr>
      </w:pPr>
      <w:r w:rsidRPr="003E6EB9">
        <w:rPr>
          <w:rFonts w:ascii="Times New Roman" w:eastAsia="Calibri" w:hAnsi="Times New Roman" w:cs="Times New Roman"/>
          <w:b/>
          <w:bCs/>
          <w:iCs/>
        </w:rPr>
        <w:t>2. Требования к безопасности работ</w:t>
      </w:r>
    </w:p>
    <w:p w:rsidR="009C47F5" w:rsidRPr="003E6EB9" w:rsidRDefault="009C47F5" w:rsidP="009C47F5">
      <w:pPr>
        <w:shd w:val="clear" w:color="auto" w:fill="FFFFFF"/>
        <w:spacing w:line="20" w:lineRule="atLeast"/>
        <w:jc w:val="both"/>
        <w:rPr>
          <w:rFonts w:ascii="Times New Roman" w:eastAsia="Calibri" w:hAnsi="Times New Roman" w:cs="Times New Roman"/>
          <w:iCs/>
        </w:rPr>
      </w:pPr>
      <w:r w:rsidRPr="003E6EB9">
        <w:rPr>
          <w:rFonts w:ascii="Times New Roman" w:eastAsia="Calibri" w:hAnsi="Times New Roman" w:cs="Times New Roman"/>
          <w:iCs/>
        </w:rPr>
        <w:t xml:space="preserve">Подрядчик должен обеспечить на месте выполнения работ необходимые мероприятия по технике безопасности, охране окружающей среды, противопожарные мероприятия с соблюдением СНиП 12-03-2001 «Обеспечение безопасности работ», «СНиП 12-04-2002 «Пожарная безопасность», </w:t>
      </w:r>
      <w:proofErr w:type="spellStart"/>
      <w:r w:rsidRPr="003E6EB9">
        <w:rPr>
          <w:rFonts w:ascii="Times New Roman" w:eastAsia="Calibri" w:hAnsi="Times New Roman" w:cs="Times New Roman"/>
          <w:iCs/>
        </w:rPr>
        <w:t>СаНПиН</w:t>
      </w:r>
      <w:proofErr w:type="spellEnd"/>
      <w:r w:rsidRPr="003E6EB9">
        <w:rPr>
          <w:rFonts w:ascii="Times New Roman" w:eastAsia="Calibri" w:hAnsi="Times New Roman" w:cs="Times New Roman"/>
          <w:iCs/>
        </w:rPr>
        <w:t xml:space="preserve"> 2.2.3.1384-03 «Гигиенические требования к организации строительного производства и строительных работ».</w:t>
      </w:r>
    </w:p>
    <w:p w:rsidR="009C47F5" w:rsidRPr="003E6EB9" w:rsidRDefault="009C47F5" w:rsidP="009C47F5">
      <w:pPr>
        <w:jc w:val="both"/>
        <w:rPr>
          <w:rFonts w:ascii="Times New Roman" w:eastAsia="Calibri" w:hAnsi="Times New Roman" w:cs="Times New Roman"/>
          <w:shd w:val="clear" w:color="auto" w:fill="FFFFFF"/>
        </w:rPr>
      </w:pPr>
      <w:r w:rsidRPr="003E6EB9">
        <w:rPr>
          <w:rFonts w:ascii="Times New Roman" w:eastAsia="Calibri" w:hAnsi="Times New Roman" w:cs="Times New Roman"/>
          <w:b/>
          <w:iCs/>
        </w:rPr>
        <w:t>3</w:t>
      </w:r>
      <w:r w:rsidRPr="003E6EB9">
        <w:rPr>
          <w:rFonts w:ascii="Times New Roman" w:eastAsia="Calibri" w:hAnsi="Times New Roman" w:cs="Times New Roman"/>
          <w:iCs/>
        </w:rPr>
        <w:t>.</w:t>
      </w:r>
      <w:r w:rsidRPr="003E6EB9">
        <w:rPr>
          <w:rFonts w:ascii="Times New Roman" w:eastAsia="Calibri" w:hAnsi="Times New Roman" w:cs="Times New Roman"/>
          <w:b/>
          <w:shd w:val="clear" w:color="auto" w:fill="FFFFFF"/>
        </w:rPr>
        <w:t xml:space="preserve"> Требования к используемым материалам</w:t>
      </w:r>
    </w:p>
    <w:p w:rsidR="009C47F5" w:rsidRPr="003E6EB9" w:rsidRDefault="009C47F5" w:rsidP="009C47F5">
      <w:pPr>
        <w:ind w:left="113"/>
        <w:jc w:val="both"/>
        <w:rPr>
          <w:rFonts w:ascii="Calibri" w:eastAsia="Calibri" w:hAnsi="Calibri" w:cs="Times New Roman"/>
        </w:rPr>
      </w:pPr>
      <w:r w:rsidRPr="003E6EB9">
        <w:rPr>
          <w:rFonts w:ascii="Times New Roman" w:eastAsia="Calibri" w:hAnsi="Times New Roman" w:cs="Times New Roman"/>
          <w:shd w:val="clear" w:color="auto" w:fill="FFFFFF"/>
        </w:rPr>
        <w:t>При производстве ремонтных работ применять современные строительные материалы. Все поставляемые для ремонта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ВСН 14-95, ВСН 175-82, СНиП 3.06.03-85, ГОСТ Р 50597-93, ВСН 02-94.</w:t>
      </w:r>
    </w:p>
    <w:p w:rsidR="009C47F5" w:rsidRPr="003E6EB9" w:rsidRDefault="009C47F5" w:rsidP="009C47F5">
      <w:pPr>
        <w:rPr>
          <w:rFonts w:ascii="Calibri" w:eastAsia="Calibri" w:hAnsi="Calibri" w:cs="Times New Roman"/>
        </w:rPr>
      </w:pPr>
    </w:p>
    <w:p w:rsidR="009C47F5" w:rsidRPr="003E6EB9" w:rsidRDefault="009C47F5" w:rsidP="009C47F5">
      <w:pPr>
        <w:rPr>
          <w:rFonts w:ascii="Times New Roman" w:hAnsi="Times New Roman" w:cs="Times New Roman"/>
        </w:rPr>
      </w:pPr>
    </w:p>
    <w:p w:rsidR="009C47F5" w:rsidRDefault="009C47F5" w:rsidP="009C47F5">
      <w:pPr>
        <w:ind w:firstLine="708"/>
        <w:rPr>
          <w:rFonts w:ascii="Times New Roman" w:hAnsi="Times New Roman" w:cs="Times New Roman"/>
        </w:rPr>
      </w:pPr>
    </w:p>
    <w:p w:rsidR="009C47F5" w:rsidRPr="003E6EB9" w:rsidRDefault="009C47F5" w:rsidP="009C47F5">
      <w:pPr>
        <w:tabs>
          <w:tab w:val="left" w:pos="765"/>
        </w:tabs>
        <w:rPr>
          <w:rFonts w:ascii="Times New Roman" w:hAnsi="Times New Roman" w:cs="Times New Roman"/>
        </w:rPr>
        <w:sectPr w:rsidR="009C47F5" w:rsidRPr="003E6EB9" w:rsidSect="002F6E5D">
          <w:footerReference w:type="even" r:id="rId10"/>
          <w:footerReference w:type="default" r:id="rId11"/>
          <w:pgSz w:w="11906" w:h="16838"/>
          <w:pgMar w:top="1134" w:right="851" w:bottom="1134" w:left="1701" w:header="720" w:footer="709" w:gutter="0"/>
          <w:cols w:space="720"/>
          <w:docGrid w:linePitch="360" w:charSpace="32768"/>
        </w:sectPr>
      </w:pPr>
      <w:r>
        <w:rPr>
          <w:rFonts w:ascii="Times New Roman" w:hAnsi="Times New Roman" w:cs="Times New Roman"/>
        </w:rPr>
        <w:tab/>
      </w:r>
    </w:p>
    <w:tbl>
      <w:tblPr>
        <w:tblW w:w="14980" w:type="dxa"/>
        <w:tblInd w:w="108" w:type="dxa"/>
        <w:tblLook w:val="04A0" w:firstRow="1" w:lastRow="0" w:firstColumn="1" w:lastColumn="0" w:noHBand="0" w:noVBand="1"/>
      </w:tblPr>
      <w:tblGrid>
        <w:gridCol w:w="600"/>
        <w:gridCol w:w="1660"/>
        <w:gridCol w:w="4080"/>
        <w:gridCol w:w="760"/>
        <w:gridCol w:w="457"/>
        <w:gridCol w:w="1065"/>
        <w:gridCol w:w="300"/>
        <w:gridCol w:w="760"/>
        <w:gridCol w:w="760"/>
        <w:gridCol w:w="420"/>
        <w:gridCol w:w="222"/>
        <w:gridCol w:w="600"/>
        <w:gridCol w:w="280"/>
        <w:gridCol w:w="1060"/>
        <w:gridCol w:w="222"/>
        <w:gridCol w:w="880"/>
        <w:gridCol w:w="940"/>
      </w:tblGrid>
      <w:tr w:rsidR="009C47F5" w:rsidRPr="006E4073" w:rsidTr="002F6E5D">
        <w:trPr>
          <w:trHeight w:val="255"/>
        </w:trPr>
        <w:tc>
          <w:tcPr>
            <w:tcW w:w="2260" w:type="dxa"/>
            <w:gridSpan w:val="2"/>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b/>
                <w:bCs/>
                <w:sz w:val="20"/>
                <w:szCs w:val="20"/>
              </w:rPr>
            </w:pPr>
            <w:r w:rsidRPr="006E4073">
              <w:rPr>
                <w:rFonts w:ascii="Arial" w:eastAsia="Times New Roman" w:hAnsi="Arial" w:cs="Arial"/>
                <w:b/>
                <w:bCs/>
                <w:sz w:val="20"/>
                <w:szCs w:val="20"/>
              </w:rPr>
              <w:lastRenderedPageBreak/>
              <w:t>СОГЛАСОВАНО:</w:t>
            </w:r>
          </w:p>
        </w:tc>
        <w:tc>
          <w:tcPr>
            <w:tcW w:w="4080" w:type="dxa"/>
            <w:tcBorders>
              <w:top w:val="nil"/>
              <w:left w:val="nil"/>
              <w:bottom w:val="nil"/>
              <w:right w:val="nil"/>
            </w:tcBorders>
            <w:shd w:val="clear" w:color="auto" w:fill="auto"/>
            <w:hideMark/>
          </w:tcPr>
          <w:p w:rsidR="009C47F5" w:rsidRPr="006E4073" w:rsidRDefault="009C47F5" w:rsidP="002F6E5D">
            <w:pPr>
              <w:rPr>
                <w:rFonts w:ascii="Arial" w:eastAsia="Times New Roman" w:hAnsi="Arial" w:cs="Arial"/>
                <w:b/>
                <w:bCs/>
                <w:sz w:val="20"/>
                <w:szCs w:val="20"/>
              </w:rPr>
            </w:pPr>
            <w:r>
              <w:rPr>
                <w:rFonts w:ascii="Arial" w:eastAsia="Times New Roman" w:hAnsi="Arial" w:cs="Arial"/>
                <w:b/>
                <w:bCs/>
                <w:sz w:val="20"/>
                <w:szCs w:val="20"/>
              </w:rPr>
              <w:t>Приложение №2 к контракту</w:t>
            </w:r>
          </w:p>
        </w:tc>
        <w:tc>
          <w:tcPr>
            <w:tcW w:w="760" w:type="dxa"/>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1940" w:type="dxa"/>
            <w:gridSpan w:val="3"/>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b/>
                <w:bCs/>
                <w:sz w:val="20"/>
                <w:szCs w:val="20"/>
              </w:rPr>
            </w:pPr>
            <w:r w:rsidRPr="006E4073">
              <w:rPr>
                <w:rFonts w:ascii="Arial" w:eastAsia="Times New Roman" w:hAnsi="Arial" w:cs="Arial"/>
                <w:b/>
                <w:bCs/>
                <w:sz w:val="20"/>
                <w:szCs w:val="20"/>
              </w:rPr>
              <w:t>УТВЕРЖДАЮ:</w:t>
            </w:r>
          </w:p>
        </w:tc>
        <w:tc>
          <w:tcPr>
            <w:tcW w:w="180" w:type="dxa"/>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b/>
                <w:bCs/>
                <w:sz w:val="20"/>
                <w:szCs w:val="20"/>
              </w:rPr>
            </w:pPr>
          </w:p>
        </w:tc>
        <w:tc>
          <w:tcPr>
            <w:tcW w:w="880" w:type="dxa"/>
            <w:tcBorders>
              <w:top w:val="nil"/>
              <w:left w:val="nil"/>
              <w:bottom w:val="nil"/>
              <w:right w:val="nil"/>
            </w:tcBorders>
            <w:shd w:val="clear" w:color="auto" w:fill="auto"/>
            <w:noWrap/>
            <w:vAlign w:val="bottom"/>
            <w:hideMark/>
          </w:tcPr>
          <w:p w:rsidR="009C47F5" w:rsidRPr="006E4073" w:rsidRDefault="009C47F5" w:rsidP="002F6E5D">
            <w:pPr>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255"/>
        </w:trPr>
        <w:tc>
          <w:tcPr>
            <w:tcW w:w="2260" w:type="dxa"/>
            <w:gridSpan w:val="2"/>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sz w:val="20"/>
                <w:szCs w:val="20"/>
              </w:rPr>
            </w:pPr>
            <w:r w:rsidRPr="006E4073">
              <w:rPr>
                <w:rFonts w:ascii="Arial" w:eastAsia="Times New Roman" w:hAnsi="Arial" w:cs="Arial"/>
                <w:sz w:val="20"/>
                <w:szCs w:val="20"/>
              </w:rPr>
              <w:t>______________</w:t>
            </w:r>
          </w:p>
        </w:tc>
        <w:tc>
          <w:tcPr>
            <w:tcW w:w="4080" w:type="dxa"/>
            <w:tcBorders>
              <w:top w:val="nil"/>
              <w:left w:val="nil"/>
              <w:bottom w:val="nil"/>
              <w:right w:val="nil"/>
            </w:tcBorders>
            <w:shd w:val="clear" w:color="auto" w:fill="auto"/>
            <w:hideMark/>
          </w:tcPr>
          <w:p w:rsidR="009C47F5" w:rsidRPr="006E4073" w:rsidRDefault="009C47F5" w:rsidP="002F6E5D">
            <w:pPr>
              <w:rPr>
                <w:rFonts w:ascii="Arial" w:eastAsia="Times New Roman" w:hAnsi="Arial" w:cs="Arial"/>
                <w:sz w:val="20"/>
                <w:szCs w:val="20"/>
              </w:rPr>
            </w:pPr>
          </w:p>
        </w:tc>
        <w:tc>
          <w:tcPr>
            <w:tcW w:w="760" w:type="dxa"/>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1940" w:type="dxa"/>
            <w:gridSpan w:val="3"/>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sz w:val="20"/>
                <w:szCs w:val="20"/>
              </w:rPr>
            </w:pPr>
            <w:r w:rsidRPr="006E4073">
              <w:rPr>
                <w:rFonts w:ascii="Arial" w:eastAsia="Times New Roman" w:hAnsi="Arial" w:cs="Arial"/>
                <w:sz w:val="20"/>
                <w:szCs w:val="20"/>
              </w:rPr>
              <w:t>______________</w:t>
            </w:r>
          </w:p>
        </w:tc>
        <w:tc>
          <w:tcPr>
            <w:tcW w:w="180" w:type="dxa"/>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9C47F5" w:rsidRPr="006E4073" w:rsidRDefault="009C47F5" w:rsidP="002F6E5D">
            <w:pPr>
              <w:jc w:val="right"/>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255"/>
        </w:trPr>
        <w:tc>
          <w:tcPr>
            <w:tcW w:w="6340" w:type="dxa"/>
            <w:gridSpan w:val="3"/>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sz w:val="18"/>
                <w:szCs w:val="18"/>
              </w:rPr>
            </w:pPr>
            <w:r w:rsidRPr="006E4073">
              <w:rPr>
                <w:rFonts w:ascii="Arial" w:eastAsia="Times New Roman" w:hAnsi="Arial" w:cs="Arial"/>
                <w:sz w:val="18"/>
                <w:szCs w:val="18"/>
              </w:rPr>
              <w:t>" _____ " ________________ 2015 г.</w:t>
            </w:r>
          </w:p>
        </w:tc>
        <w:tc>
          <w:tcPr>
            <w:tcW w:w="760" w:type="dxa"/>
            <w:tcBorders>
              <w:top w:val="nil"/>
              <w:left w:val="nil"/>
              <w:bottom w:val="nil"/>
              <w:right w:val="nil"/>
            </w:tcBorders>
            <w:shd w:val="clear" w:color="auto" w:fill="auto"/>
            <w:hideMark/>
          </w:tcPr>
          <w:p w:rsidR="009C47F5" w:rsidRPr="006E4073" w:rsidRDefault="009C47F5" w:rsidP="002F6E5D">
            <w:pPr>
              <w:rPr>
                <w:rFonts w:ascii="Arial" w:eastAsia="Times New Roman" w:hAnsi="Arial" w:cs="Arial"/>
                <w:sz w:val="18"/>
                <w:szCs w:val="18"/>
              </w:rPr>
            </w:pPr>
          </w:p>
        </w:tc>
        <w:tc>
          <w:tcPr>
            <w:tcW w:w="460" w:type="dxa"/>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hideMark/>
          </w:tcPr>
          <w:p w:rsidR="009C47F5" w:rsidRPr="006E4073" w:rsidRDefault="009C47F5" w:rsidP="002F6E5D">
            <w:pPr>
              <w:jc w:val="right"/>
              <w:rPr>
                <w:rFonts w:ascii="Times New Roman" w:eastAsia="Times New Roman" w:hAnsi="Times New Roman" w:cs="Times New Roman"/>
                <w:sz w:val="20"/>
                <w:szCs w:val="20"/>
              </w:rPr>
            </w:pPr>
          </w:p>
        </w:tc>
        <w:tc>
          <w:tcPr>
            <w:tcW w:w="3000" w:type="dxa"/>
            <w:gridSpan w:val="5"/>
            <w:tcBorders>
              <w:top w:val="nil"/>
              <w:left w:val="nil"/>
              <w:bottom w:val="nil"/>
              <w:right w:val="nil"/>
            </w:tcBorders>
            <w:shd w:val="clear" w:color="auto" w:fill="auto"/>
            <w:noWrap/>
            <w:hideMark/>
          </w:tcPr>
          <w:p w:rsidR="009C47F5" w:rsidRPr="006E4073" w:rsidRDefault="009C47F5" w:rsidP="002F6E5D">
            <w:pPr>
              <w:rPr>
                <w:rFonts w:ascii="Arial" w:eastAsia="Times New Roman" w:hAnsi="Arial" w:cs="Arial"/>
                <w:sz w:val="18"/>
                <w:szCs w:val="18"/>
              </w:rPr>
            </w:pPr>
            <w:r w:rsidRPr="006E4073">
              <w:rPr>
                <w:rFonts w:ascii="Arial" w:eastAsia="Times New Roman" w:hAnsi="Arial" w:cs="Arial"/>
                <w:sz w:val="18"/>
                <w:szCs w:val="18"/>
              </w:rPr>
              <w:t>"______ " _______________2015 г.</w:t>
            </w:r>
          </w:p>
        </w:tc>
        <w:tc>
          <w:tcPr>
            <w:tcW w:w="940" w:type="dxa"/>
            <w:tcBorders>
              <w:top w:val="nil"/>
              <w:left w:val="nil"/>
              <w:bottom w:val="nil"/>
              <w:right w:val="nil"/>
            </w:tcBorders>
            <w:shd w:val="clear" w:color="auto" w:fill="auto"/>
            <w:noWrap/>
            <w:vAlign w:val="bottom"/>
            <w:hideMark/>
          </w:tcPr>
          <w:p w:rsidR="009C47F5" w:rsidRPr="006E4073" w:rsidRDefault="009C47F5" w:rsidP="002F6E5D">
            <w:pPr>
              <w:rPr>
                <w:rFonts w:ascii="Arial" w:eastAsia="Times New Roman" w:hAnsi="Arial" w:cs="Arial"/>
                <w:sz w:val="18"/>
                <w:szCs w:val="18"/>
              </w:rPr>
            </w:pP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Наименование стройки - Ремонт   асфальтобетонного покрытия</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roofErr w:type="gramStart"/>
            <w:r w:rsidRPr="006E4073">
              <w:rPr>
                <w:rFonts w:ascii="Times New Roman" w:eastAsia="Times New Roman" w:hAnsi="Times New Roman" w:cs="Times New Roman"/>
                <w:sz w:val="20"/>
                <w:szCs w:val="20"/>
              </w:rPr>
              <w:t>Объект :</w:t>
            </w:r>
            <w:proofErr w:type="gramEnd"/>
            <w:r w:rsidRPr="006E4073">
              <w:rPr>
                <w:rFonts w:ascii="Times New Roman" w:eastAsia="Times New Roman" w:hAnsi="Times New Roman" w:cs="Times New Roman"/>
                <w:sz w:val="20"/>
                <w:szCs w:val="20"/>
              </w:rPr>
              <w:t xml:space="preserve"> Ленинградская область, Сланцевский район, Гостицкое сельское поселение, пос. Сельхозтехника</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E428A8" w:rsidRDefault="009C47F5" w:rsidP="002F6E5D">
            <w:pPr>
              <w:jc w:val="center"/>
              <w:rPr>
                <w:rFonts w:ascii="Times New Roman" w:eastAsia="Times New Roman" w:hAnsi="Times New Roman" w:cs="Times New Roman"/>
                <w:b/>
                <w:sz w:val="20"/>
                <w:szCs w:val="20"/>
              </w:rPr>
            </w:pPr>
            <w:r w:rsidRPr="00E428A8">
              <w:rPr>
                <w:rFonts w:ascii="Times New Roman" w:eastAsia="Times New Roman" w:hAnsi="Times New Roman" w:cs="Times New Roman"/>
                <w:b/>
                <w:sz w:val="20"/>
                <w:szCs w:val="20"/>
              </w:rPr>
              <w:t xml:space="preserve">ЛОКАЛЬНАЯ СМЕТА № </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 устройство асфальтобетонного покрытия поселка Сельхозтехника Сланцевского района Ленинградской области</w:t>
            </w:r>
          </w:p>
        </w:tc>
      </w:tr>
      <w:tr w:rsidR="009C47F5" w:rsidRPr="006E4073" w:rsidTr="002F6E5D">
        <w:trPr>
          <w:trHeight w:val="312"/>
        </w:trPr>
        <w:tc>
          <w:tcPr>
            <w:tcW w:w="8920" w:type="dxa"/>
            <w:gridSpan w:val="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Основание: дефектная ведомость</w:t>
            </w:r>
          </w:p>
        </w:tc>
        <w:tc>
          <w:tcPr>
            <w:tcW w:w="272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Сметная стоимость - </w:t>
            </w:r>
          </w:p>
        </w:tc>
        <w:tc>
          <w:tcPr>
            <w:tcW w:w="334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210014,87 </w:t>
            </w:r>
            <w:proofErr w:type="spellStart"/>
            <w:r w:rsidRPr="006E4073">
              <w:rPr>
                <w:rFonts w:ascii="Times New Roman" w:eastAsia="Times New Roman" w:hAnsi="Times New Roman" w:cs="Times New Roman"/>
                <w:sz w:val="20"/>
                <w:szCs w:val="20"/>
              </w:rPr>
              <w:t>руб</w:t>
            </w:r>
            <w:proofErr w:type="spellEnd"/>
          </w:p>
        </w:tc>
      </w:tr>
      <w:tr w:rsidR="009C47F5" w:rsidRPr="006E4073" w:rsidTr="002F6E5D">
        <w:trPr>
          <w:trHeight w:val="312"/>
        </w:trPr>
        <w:tc>
          <w:tcPr>
            <w:tcW w:w="8920" w:type="dxa"/>
            <w:gridSpan w:val="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Чертежи № </w:t>
            </w:r>
          </w:p>
        </w:tc>
        <w:tc>
          <w:tcPr>
            <w:tcW w:w="272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Нормативная трудоемкость - </w:t>
            </w:r>
          </w:p>
        </w:tc>
        <w:tc>
          <w:tcPr>
            <w:tcW w:w="334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35,00 чел-ч</w:t>
            </w:r>
          </w:p>
        </w:tc>
      </w:tr>
      <w:tr w:rsidR="009C47F5" w:rsidRPr="006E4073" w:rsidTr="002F6E5D">
        <w:trPr>
          <w:trHeight w:val="312"/>
        </w:trPr>
        <w:tc>
          <w:tcPr>
            <w:tcW w:w="8920" w:type="dxa"/>
            <w:gridSpan w:val="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c>
          <w:tcPr>
            <w:tcW w:w="272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Сметная заработная плата - </w:t>
            </w:r>
          </w:p>
        </w:tc>
        <w:tc>
          <w:tcPr>
            <w:tcW w:w="3340" w:type="dxa"/>
            <w:gridSpan w:val="5"/>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6,088 </w:t>
            </w:r>
            <w:proofErr w:type="spellStart"/>
            <w:r w:rsidRPr="006E4073">
              <w:rPr>
                <w:rFonts w:ascii="Times New Roman" w:eastAsia="Times New Roman" w:hAnsi="Times New Roman" w:cs="Times New Roman"/>
                <w:sz w:val="20"/>
                <w:szCs w:val="20"/>
              </w:rPr>
              <w:t>тыс.руб</w:t>
            </w:r>
            <w:proofErr w:type="spellEnd"/>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Составлена в ценах Января 2000 г. с индексацией в цены Февраля 2015 г.</w:t>
            </w:r>
          </w:p>
        </w:tc>
      </w:tr>
      <w:tr w:rsidR="009C47F5" w:rsidRPr="006E4073" w:rsidTr="002F6E5D">
        <w:trPr>
          <w:trHeight w:val="9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п/п</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Шифр и номер позиции норматива</w:t>
            </w:r>
          </w:p>
        </w:tc>
        <w:tc>
          <w:tcPr>
            <w:tcW w:w="40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Наименование работ и затрат</w:t>
            </w: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Количество</w:t>
            </w:r>
          </w:p>
        </w:tc>
        <w:tc>
          <w:tcPr>
            <w:tcW w:w="2120" w:type="dxa"/>
            <w:gridSpan w:val="3"/>
            <w:tcBorders>
              <w:top w:val="single" w:sz="8" w:space="0" w:color="000000"/>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Стоимость на единицу, </w:t>
            </w:r>
            <w:proofErr w:type="spellStart"/>
            <w:r w:rsidRPr="006E4073">
              <w:rPr>
                <w:rFonts w:ascii="Times New Roman" w:eastAsia="Times New Roman" w:hAnsi="Times New Roman" w:cs="Times New Roman"/>
                <w:sz w:val="20"/>
                <w:szCs w:val="20"/>
              </w:rPr>
              <w:t>руб</w:t>
            </w:r>
            <w:proofErr w:type="spellEnd"/>
          </w:p>
        </w:tc>
        <w:tc>
          <w:tcPr>
            <w:tcW w:w="3300" w:type="dxa"/>
            <w:gridSpan w:val="6"/>
            <w:tcBorders>
              <w:top w:val="single" w:sz="8" w:space="0" w:color="000000"/>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Общая стоимость, руб.</w:t>
            </w:r>
          </w:p>
        </w:tc>
        <w:tc>
          <w:tcPr>
            <w:tcW w:w="2000" w:type="dxa"/>
            <w:gridSpan w:val="3"/>
            <w:tcBorders>
              <w:top w:val="single" w:sz="8" w:space="0" w:color="000000"/>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Затраты труда рабочих, чел.-ч. не занят. </w:t>
            </w:r>
            <w:proofErr w:type="spellStart"/>
            <w:r w:rsidRPr="006E4073">
              <w:rPr>
                <w:rFonts w:ascii="Times New Roman" w:eastAsia="Times New Roman" w:hAnsi="Times New Roman" w:cs="Times New Roman"/>
                <w:sz w:val="20"/>
                <w:szCs w:val="20"/>
              </w:rPr>
              <w:t>обсл</w:t>
            </w:r>
            <w:proofErr w:type="spellEnd"/>
            <w:r w:rsidRPr="006E4073">
              <w:rPr>
                <w:rFonts w:ascii="Times New Roman" w:eastAsia="Times New Roman" w:hAnsi="Times New Roman" w:cs="Times New Roman"/>
                <w:sz w:val="20"/>
                <w:szCs w:val="20"/>
              </w:rPr>
              <w:t>. машин</w:t>
            </w:r>
          </w:p>
        </w:tc>
      </w:tr>
      <w:tr w:rsidR="009C47F5" w:rsidRPr="006E4073" w:rsidTr="002F6E5D">
        <w:trPr>
          <w:trHeight w:val="408"/>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08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vMerge w:val="restart"/>
            <w:tcBorders>
              <w:top w:val="nil"/>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Всего</w:t>
            </w:r>
          </w:p>
        </w:tc>
        <w:tc>
          <w:tcPr>
            <w:tcW w:w="10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Экспл</w:t>
            </w:r>
            <w:proofErr w:type="spellEnd"/>
            <w:r w:rsidRPr="006E4073">
              <w:rPr>
                <w:rFonts w:ascii="Times New Roman" w:eastAsia="Times New Roman" w:hAnsi="Times New Roman" w:cs="Times New Roman"/>
                <w:sz w:val="20"/>
                <w:szCs w:val="20"/>
              </w:rPr>
              <w:t>. машин</w:t>
            </w:r>
          </w:p>
        </w:tc>
        <w:tc>
          <w:tcPr>
            <w:tcW w:w="11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Всего</w:t>
            </w:r>
          </w:p>
        </w:tc>
        <w:tc>
          <w:tcPr>
            <w:tcW w:w="10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Основной зарплаты</w:t>
            </w:r>
          </w:p>
        </w:tc>
        <w:tc>
          <w:tcPr>
            <w:tcW w:w="1060" w:type="dxa"/>
            <w:vMerge w:val="restart"/>
            <w:tcBorders>
              <w:top w:val="nil"/>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Экспл</w:t>
            </w:r>
            <w:proofErr w:type="spellEnd"/>
            <w:r w:rsidRPr="006E4073">
              <w:rPr>
                <w:rFonts w:ascii="Times New Roman" w:eastAsia="Times New Roman" w:hAnsi="Times New Roman" w:cs="Times New Roman"/>
                <w:sz w:val="20"/>
                <w:szCs w:val="20"/>
              </w:rPr>
              <w:t>. машин</w:t>
            </w:r>
          </w:p>
        </w:tc>
        <w:tc>
          <w:tcPr>
            <w:tcW w:w="20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обслуживающ</w:t>
            </w:r>
            <w:proofErr w:type="spellEnd"/>
            <w:r w:rsidRPr="006E4073">
              <w:rPr>
                <w:rFonts w:ascii="Times New Roman" w:eastAsia="Times New Roman" w:hAnsi="Times New Roman" w:cs="Times New Roman"/>
                <w:sz w:val="20"/>
                <w:szCs w:val="20"/>
              </w:rPr>
              <w:t>. машины</w:t>
            </w:r>
          </w:p>
        </w:tc>
      </w:tr>
      <w:tr w:rsidR="009C47F5" w:rsidRPr="006E4073" w:rsidTr="002F6E5D">
        <w:trPr>
          <w:trHeight w:val="408"/>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08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ед. изм.</w:t>
            </w:r>
          </w:p>
        </w:tc>
        <w:tc>
          <w:tcPr>
            <w:tcW w:w="1060" w:type="dxa"/>
            <w:vMerge/>
            <w:tcBorders>
              <w:top w:val="nil"/>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2"/>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180" w:type="dxa"/>
            <w:gridSpan w:val="2"/>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vMerge/>
            <w:tcBorders>
              <w:top w:val="nil"/>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2000" w:type="dxa"/>
            <w:gridSpan w:val="3"/>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642"/>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080" w:type="dxa"/>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Основной зарплаты</w:t>
            </w:r>
          </w:p>
        </w:tc>
        <w:tc>
          <w:tcPr>
            <w:tcW w:w="1060" w:type="dxa"/>
            <w:gridSpan w:val="2"/>
            <w:tcBorders>
              <w:top w:val="single" w:sz="8" w:space="0" w:color="000000"/>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В </w:t>
            </w:r>
            <w:proofErr w:type="spellStart"/>
            <w:r w:rsidRPr="006E4073">
              <w:rPr>
                <w:rFonts w:ascii="Times New Roman" w:eastAsia="Times New Roman" w:hAnsi="Times New Roman" w:cs="Times New Roman"/>
                <w:sz w:val="20"/>
                <w:szCs w:val="20"/>
              </w:rPr>
              <w:t>т.ч</w:t>
            </w:r>
            <w:proofErr w:type="spellEnd"/>
            <w:r w:rsidRPr="006E4073">
              <w:rPr>
                <w:rFonts w:ascii="Times New Roman" w:eastAsia="Times New Roman" w:hAnsi="Times New Roman" w:cs="Times New Roman"/>
                <w:sz w:val="20"/>
                <w:szCs w:val="20"/>
              </w:rPr>
              <w:t>. зарплаты</w:t>
            </w:r>
          </w:p>
        </w:tc>
        <w:tc>
          <w:tcPr>
            <w:tcW w:w="1180" w:type="dxa"/>
            <w:gridSpan w:val="2"/>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8" w:space="0" w:color="000000"/>
              <w:left w:val="single" w:sz="8" w:space="0" w:color="000000"/>
              <w:bottom w:val="single" w:sz="8" w:space="0" w:color="000000"/>
              <w:right w:val="single" w:sz="8"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В </w:t>
            </w:r>
            <w:proofErr w:type="spellStart"/>
            <w:r w:rsidRPr="006E4073">
              <w:rPr>
                <w:rFonts w:ascii="Times New Roman" w:eastAsia="Times New Roman" w:hAnsi="Times New Roman" w:cs="Times New Roman"/>
                <w:sz w:val="20"/>
                <w:szCs w:val="20"/>
              </w:rPr>
              <w:t>т.ч</w:t>
            </w:r>
            <w:proofErr w:type="spellEnd"/>
            <w:r w:rsidRPr="006E4073">
              <w:rPr>
                <w:rFonts w:ascii="Times New Roman" w:eastAsia="Times New Roman" w:hAnsi="Times New Roman" w:cs="Times New Roman"/>
                <w:sz w:val="20"/>
                <w:szCs w:val="20"/>
              </w:rPr>
              <w:t>. зарплаты</w:t>
            </w:r>
          </w:p>
        </w:tc>
        <w:tc>
          <w:tcPr>
            <w:tcW w:w="1060" w:type="dxa"/>
            <w:gridSpan w:val="2"/>
            <w:tcBorders>
              <w:top w:val="single" w:sz="8" w:space="0" w:color="000000"/>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 един.</w:t>
            </w:r>
          </w:p>
        </w:tc>
        <w:tc>
          <w:tcPr>
            <w:tcW w:w="940" w:type="dxa"/>
            <w:tcBorders>
              <w:top w:val="nil"/>
              <w:left w:val="nil"/>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Всего</w:t>
            </w:r>
          </w:p>
        </w:tc>
      </w:tr>
      <w:tr w:rsidR="009C47F5" w:rsidRPr="006E4073" w:rsidTr="002F6E5D">
        <w:trPr>
          <w:trHeight w:val="312"/>
        </w:trPr>
        <w:tc>
          <w:tcPr>
            <w:tcW w:w="14980" w:type="dxa"/>
            <w:gridSpan w:val="17"/>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 &lt;Нет раздела&gt;</w:t>
            </w:r>
          </w:p>
        </w:tc>
      </w:tr>
      <w:tr w:rsidR="009C47F5" w:rsidRPr="006E4073" w:rsidTr="002F6E5D">
        <w:trPr>
          <w:trHeight w:val="338"/>
        </w:trPr>
        <w:tc>
          <w:tcPr>
            <w:tcW w:w="600" w:type="dxa"/>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6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w:t>
            </w: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w:t>
            </w:r>
          </w:p>
        </w:tc>
        <w:tc>
          <w:tcPr>
            <w:tcW w:w="118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w:t>
            </w:r>
          </w:p>
        </w:tc>
        <w:tc>
          <w:tcPr>
            <w:tcW w:w="1060" w:type="dxa"/>
            <w:gridSpan w:val="3"/>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8</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9</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11</w:t>
            </w:r>
          </w:p>
        </w:tc>
      </w:tr>
      <w:tr w:rsidR="009C47F5" w:rsidRPr="006E4073" w:rsidTr="002F6E5D">
        <w:trPr>
          <w:trHeight w:val="5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660" w:type="dxa"/>
            <w:tcBorders>
              <w:top w:val="nil"/>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ТЕР27-04-001-04</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Устройство подстилающих и выравнивающих слоев оснований: из щебня</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0,167</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5 024,25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4 582,68</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5 402,48</w:t>
            </w:r>
          </w:p>
        </w:tc>
        <w:tc>
          <w:tcPr>
            <w:tcW w:w="10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618,88</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4 775,52</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27,82</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w:t>
            </w:r>
          </w:p>
        </w:tc>
      </w:tr>
      <w:tr w:rsidR="009C47F5" w:rsidRPr="006E4073" w:rsidTr="002F6E5D">
        <w:trPr>
          <w:trHeight w:val="1320"/>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(0) </w:t>
            </w: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Изп</w:t>
            </w:r>
            <w:proofErr w:type="spellEnd"/>
            <w:r w:rsidRPr="006E4073">
              <w:rPr>
                <w:rFonts w:ascii="Times New Roman" w:eastAsia="Times New Roman" w:hAnsi="Times New Roman" w:cs="Times New Roman"/>
                <w:sz w:val="20"/>
                <w:szCs w:val="20"/>
              </w:rPr>
              <w:t xml:space="preserve">=8,69; </w:t>
            </w:r>
            <w:proofErr w:type="spellStart"/>
            <w:r w:rsidRPr="006E4073">
              <w:rPr>
                <w:rFonts w:ascii="Times New Roman" w:eastAsia="Times New Roman" w:hAnsi="Times New Roman" w:cs="Times New Roman"/>
                <w:sz w:val="20"/>
                <w:szCs w:val="20"/>
              </w:rPr>
              <w:t>Иэмм</w:t>
            </w:r>
            <w:proofErr w:type="spellEnd"/>
            <w:r w:rsidRPr="006E4073">
              <w:rPr>
                <w:rFonts w:ascii="Times New Roman" w:eastAsia="Times New Roman" w:hAnsi="Times New Roman" w:cs="Times New Roman"/>
                <w:sz w:val="20"/>
                <w:szCs w:val="20"/>
              </w:rPr>
              <w:t xml:space="preserve">=6,24; </w:t>
            </w:r>
            <w:proofErr w:type="spellStart"/>
            <w:r w:rsidRPr="006E4073">
              <w:rPr>
                <w:rFonts w:ascii="Times New Roman" w:eastAsia="Times New Roman" w:hAnsi="Times New Roman" w:cs="Times New Roman"/>
                <w:sz w:val="20"/>
                <w:szCs w:val="20"/>
              </w:rPr>
              <w:t>Имат</w:t>
            </w:r>
            <w:proofErr w:type="spellEnd"/>
            <w:r w:rsidRPr="006E4073">
              <w:rPr>
                <w:rFonts w:ascii="Times New Roman" w:eastAsia="Times New Roman" w:hAnsi="Times New Roman" w:cs="Times New Roman"/>
                <w:sz w:val="20"/>
                <w:szCs w:val="20"/>
              </w:rPr>
              <w:t xml:space="preserve">=3,2; ЗП=370,83*1,15; ЭММ=3666,14*1,25; </w:t>
            </w:r>
            <w:proofErr w:type="spellStart"/>
            <w:r w:rsidRPr="006E4073">
              <w:rPr>
                <w:rFonts w:ascii="Times New Roman" w:eastAsia="Times New Roman" w:hAnsi="Times New Roman" w:cs="Times New Roman"/>
                <w:sz w:val="20"/>
                <w:szCs w:val="20"/>
              </w:rPr>
              <w:t>ЗПм</w:t>
            </w:r>
            <w:proofErr w:type="spellEnd"/>
            <w:r w:rsidRPr="006E4073">
              <w:rPr>
                <w:rFonts w:ascii="Times New Roman" w:eastAsia="Times New Roman" w:hAnsi="Times New Roman" w:cs="Times New Roman"/>
                <w:sz w:val="20"/>
                <w:szCs w:val="20"/>
              </w:rPr>
              <w:t xml:space="preserve">=532,51*1,25; ТЗТ=24,19*1,15; </w:t>
            </w:r>
            <w:proofErr w:type="spellStart"/>
            <w:r w:rsidRPr="006E4073">
              <w:rPr>
                <w:rFonts w:ascii="Times New Roman" w:eastAsia="Times New Roman" w:hAnsi="Times New Roman" w:cs="Times New Roman"/>
                <w:sz w:val="20"/>
                <w:szCs w:val="20"/>
              </w:rPr>
              <w:t>ТЗТм</w:t>
            </w:r>
            <w:proofErr w:type="spellEnd"/>
            <w:r w:rsidRPr="006E4073">
              <w:rPr>
                <w:rFonts w:ascii="Times New Roman" w:eastAsia="Times New Roman" w:hAnsi="Times New Roman" w:cs="Times New Roman"/>
                <w:sz w:val="20"/>
                <w:szCs w:val="20"/>
              </w:rPr>
              <w:t>=20,6*1,25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100 м3 материала основания (в плотном теле)</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426,45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665,64</w:t>
            </w: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966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25,75</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w:t>
            </w:r>
          </w:p>
        </w:tc>
      </w:tr>
      <w:tr w:rsidR="009C47F5" w:rsidRPr="006E4073" w:rsidTr="002F6E5D">
        <w:trPr>
          <w:trHeight w:val="5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w:t>
            </w:r>
          </w:p>
        </w:tc>
        <w:tc>
          <w:tcPr>
            <w:tcW w:w="166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408-0392</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Щебень известняковый марки 600, фракция 10-40 мм для строительных работ</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21</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1 290,61</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27 102,81</w:t>
            </w:r>
          </w:p>
        </w:tc>
        <w:tc>
          <w:tcPr>
            <w:tcW w:w="41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w:t>
            </w:r>
          </w:p>
        </w:tc>
      </w:tr>
      <w:tr w:rsidR="009C47F5" w:rsidRPr="006E4073" w:rsidTr="002F6E5D">
        <w:trPr>
          <w:trHeight w:val="330"/>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w:t>
            </w:r>
          </w:p>
        </w:tc>
        <w:tc>
          <w:tcPr>
            <w:tcW w:w="1220" w:type="dxa"/>
            <w:gridSpan w:val="2"/>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м3</w:t>
            </w:r>
          </w:p>
        </w:tc>
        <w:tc>
          <w:tcPr>
            <w:tcW w:w="106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120" w:type="dxa"/>
            <w:gridSpan w:val="7"/>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1137"/>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w:t>
            </w:r>
          </w:p>
        </w:tc>
        <w:tc>
          <w:tcPr>
            <w:tcW w:w="1660" w:type="dxa"/>
            <w:tcBorders>
              <w:top w:val="nil"/>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ТЕР27-06-020-05</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Устройство покрытия толщиной 4 см из горячих асфальтобетонных смесей плотных песчаных типа ГД, плотность каменных материалов 2,5-2,9-3 т/м3</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0,2401</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68 262,46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3 311,08</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91 466,78</w:t>
            </w:r>
          </w:p>
        </w:tc>
        <w:tc>
          <w:tcPr>
            <w:tcW w:w="10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1 676,23</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3 847,75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44,05</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11</w:t>
            </w:r>
          </w:p>
        </w:tc>
      </w:tr>
      <w:tr w:rsidR="009C47F5" w:rsidRPr="006E4073" w:rsidTr="002F6E5D">
        <w:trPr>
          <w:trHeight w:val="1148"/>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(0) </w:t>
            </w: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Изп</w:t>
            </w:r>
            <w:proofErr w:type="spellEnd"/>
            <w:r w:rsidRPr="006E4073">
              <w:rPr>
                <w:rFonts w:ascii="Times New Roman" w:eastAsia="Times New Roman" w:hAnsi="Times New Roman" w:cs="Times New Roman"/>
                <w:sz w:val="20"/>
                <w:szCs w:val="20"/>
              </w:rPr>
              <w:t xml:space="preserve">=8,69; </w:t>
            </w:r>
            <w:proofErr w:type="spellStart"/>
            <w:r w:rsidRPr="006E4073">
              <w:rPr>
                <w:rFonts w:ascii="Times New Roman" w:eastAsia="Times New Roman" w:hAnsi="Times New Roman" w:cs="Times New Roman"/>
                <w:sz w:val="20"/>
                <w:szCs w:val="20"/>
              </w:rPr>
              <w:t>Иэмм</w:t>
            </w:r>
            <w:proofErr w:type="spellEnd"/>
            <w:r w:rsidRPr="006E4073">
              <w:rPr>
                <w:rFonts w:ascii="Times New Roman" w:eastAsia="Times New Roman" w:hAnsi="Times New Roman" w:cs="Times New Roman"/>
                <w:sz w:val="20"/>
                <w:szCs w:val="20"/>
              </w:rPr>
              <w:t xml:space="preserve">=4,84; </w:t>
            </w:r>
            <w:proofErr w:type="spellStart"/>
            <w:r w:rsidRPr="006E4073">
              <w:rPr>
                <w:rFonts w:ascii="Times New Roman" w:eastAsia="Times New Roman" w:hAnsi="Times New Roman" w:cs="Times New Roman"/>
                <w:sz w:val="20"/>
                <w:szCs w:val="20"/>
              </w:rPr>
              <w:t>Имат</w:t>
            </w:r>
            <w:proofErr w:type="spellEnd"/>
            <w:r w:rsidRPr="006E4073">
              <w:rPr>
                <w:rFonts w:ascii="Times New Roman" w:eastAsia="Times New Roman" w:hAnsi="Times New Roman" w:cs="Times New Roman"/>
                <w:sz w:val="20"/>
                <w:szCs w:val="20"/>
              </w:rPr>
              <w:t xml:space="preserve">=5,58; ЗП=698,59*1,15; ЭММ=2648,86*1,25; </w:t>
            </w:r>
            <w:proofErr w:type="spellStart"/>
            <w:r w:rsidRPr="006E4073">
              <w:rPr>
                <w:rFonts w:ascii="Times New Roman" w:eastAsia="Times New Roman" w:hAnsi="Times New Roman" w:cs="Times New Roman"/>
                <w:sz w:val="20"/>
                <w:szCs w:val="20"/>
              </w:rPr>
              <w:t>ЗПм</w:t>
            </w:r>
            <w:proofErr w:type="spellEnd"/>
            <w:r w:rsidRPr="006E4073">
              <w:rPr>
                <w:rFonts w:ascii="Times New Roman" w:eastAsia="Times New Roman" w:hAnsi="Times New Roman" w:cs="Times New Roman"/>
                <w:sz w:val="20"/>
                <w:szCs w:val="20"/>
              </w:rPr>
              <w:t xml:space="preserve">=497,61*1,25; ТЗТ=38,3*1,15; </w:t>
            </w:r>
            <w:proofErr w:type="spellStart"/>
            <w:r w:rsidRPr="006E4073">
              <w:rPr>
                <w:rFonts w:ascii="Times New Roman" w:eastAsia="Times New Roman" w:hAnsi="Times New Roman" w:cs="Times New Roman"/>
                <w:sz w:val="20"/>
                <w:szCs w:val="20"/>
              </w:rPr>
              <w:t>ТЗТм</w:t>
            </w:r>
            <w:proofErr w:type="spellEnd"/>
            <w:r w:rsidRPr="006E4073">
              <w:rPr>
                <w:rFonts w:ascii="Times New Roman" w:eastAsia="Times New Roman" w:hAnsi="Times New Roman" w:cs="Times New Roman"/>
                <w:sz w:val="20"/>
                <w:szCs w:val="20"/>
              </w:rPr>
              <w:t>=19,12*1,25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1000 м2 покрытия</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803,38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622,01</w:t>
            </w: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1 297,81</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23,9</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w:t>
            </w:r>
          </w:p>
        </w:tc>
      </w:tr>
      <w:tr w:rsidR="009C47F5" w:rsidRPr="006E4073" w:rsidTr="002F6E5D">
        <w:trPr>
          <w:trHeight w:val="5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w:t>
            </w:r>
          </w:p>
        </w:tc>
        <w:tc>
          <w:tcPr>
            <w:tcW w:w="1660" w:type="dxa"/>
            <w:tcBorders>
              <w:top w:val="nil"/>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ТЕР27-06-021-05</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При изменении толщины покрытия на 0,5 см добавлять или исключать: к норме 27-06-020-5</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0,2401</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16 017,15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7,3</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21 497,23</w:t>
            </w:r>
          </w:p>
        </w:tc>
        <w:tc>
          <w:tcPr>
            <w:tcW w:w="10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7,87</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6,66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0,21</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r>
      <w:tr w:rsidR="009C47F5" w:rsidRPr="006E4073" w:rsidTr="002F6E5D">
        <w:trPr>
          <w:trHeight w:val="1148"/>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(0) </w:t>
            </w: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Изп</w:t>
            </w:r>
            <w:proofErr w:type="spellEnd"/>
            <w:r w:rsidRPr="006E4073">
              <w:rPr>
                <w:rFonts w:ascii="Times New Roman" w:eastAsia="Times New Roman" w:hAnsi="Times New Roman" w:cs="Times New Roman"/>
                <w:sz w:val="20"/>
                <w:szCs w:val="20"/>
              </w:rPr>
              <w:t xml:space="preserve">=8,69; </w:t>
            </w:r>
            <w:proofErr w:type="spellStart"/>
            <w:r w:rsidRPr="006E4073">
              <w:rPr>
                <w:rFonts w:ascii="Times New Roman" w:eastAsia="Times New Roman" w:hAnsi="Times New Roman" w:cs="Times New Roman"/>
                <w:sz w:val="20"/>
                <w:szCs w:val="20"/>
              </w:rPr>
              <w:t>Иэмм</w:t>
            </w:r>
            <w:proofErr w:type="spellEnd"/>
            <w:r w:rsidRPr="006E4073">
              <w:rPr>
                <w:rFonts w:ascii="Times New Roman" w:eastAsia="Times New Roman" w:hAnsi="Times New Roman" w:cs="Times New Roman"/>
                <w:sz w:val="20"/>
                <w:szCs w:val="20"/>
              </w:rPr>
              <w:t xml:space="preserve">=3,8; </w:t>
            </w:r>
            <w:proofErr w:type="spellStart"/>
            <w:r w:rsidRPr="006E4073">
              <w:rPr>
                <w:rFonts w:ascii="Times New Roman" w:eastAsia="Times New Roman" w:hAnsi="Times New Roman" w:cs="Times New Roman"/>
                <w:sz w:val="20"/>
                <w:szCs w:val="20"/>
              </w:rPr>
              <w:t>Имат</w:t>
            </w:r>
            <w:proofErr w:type="spellEnd"/>
            <w:r w:rsidRPr="006E4073">
              <w:rPr>
                <w:rFonts w:ascii="Times New Roman" w:eastAsia="Times New Roman" w:hAnsi="Times New Roman" w:cs="Times New Roman"/>
                <w:sz w:val="20"/>
                <w:szCs w:val="20"/>
              </w:rPr>
              <w:t xml:space="preserve">=5,59; ЗП=1,64*2*1,15; ЭММ=2,92*2*1,25; </w:t>
            </w:r>
            <w:proofErr w:type="spellStart"/>
            <w:r w:rsidRPr="006E4073">
              <w:rPr>
                <w:rFonts w:ascii="Times New Roman" w:eastAsia="Times New Roman" w:hAnsi="Times New Roman" w:cs="Times New Roman"/>
                <w:sz w:val="20"/>
                <w:szCs w:val="20"/>
              </w:rPr>
              <w:t>ЗПм</w:t>
            </w:r>
            <w:proofErr w:type="spellEnd"/>
            <w:r w:rsidRPr="006E4073">
              <w:rPr>
                <w:rFonts w:ascii="Times New Roman" w:eastAsia="Times New Roman" w:hAnsi="Times New Roman" w:cs="Times New Roman"/>
                <w:sz w:val="20"/>
                <w:szCs w:val="20"/>
              </w:rPr>
              <w:t xml:space="preserve">=0*2*1,25; Мат=8003,04*2; ТЗТ=0,09*2*1,15; </w:t>
            </w:r>
            <w:proofErr w:type="spellStart"/>
            <w:r w:rsidRPr="006E4073">
              <w:rPr>
                <w:rFonts w:ascii="Times New Roman" w:eastAsia="Times New Roman" w:hAnsi="Times New Roman" w:cs="Times New Roman"/>
                <w:sz w:val="20"/>
                <w:szCs w:val="20"/>
              </w:rPr>
              <w:t>ТЗТм</w:t>
            </w:r>
            <w:proofErr w:type="spellEnd"/>
            <w:r w:rsidRPr="006E4073">
              <w:rPr>
                <w:rFonts w:ascii="Times New Roman" w:eastAsia="Times New Roman" w:hAnsi="Times New Roman" w:cs="Times New Roman"/>
                <w:sz w:val="20"/>
                <w:szCs w:val="20"/>
              </w:rPr>
              <w:t>=0*2*1,25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1000 м2 покрытия</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3,77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r>
      <w:tr w:rsidR="009C47F5" w:rsidRPr="006E4073" w:rsidTr="002F6E5D">
        <w:trPr>
          <w:trHeight w:val="5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w:t>
            </w:r>
          </w:p>
        </w:tc>
        <w:tc>
          <w:tcPr>
            <w:tcW w:w="1660" w:type="dxa"/>
            <w:tcBorders>
              <w:top w:val="nil"/>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ТЕР27-08-001-11</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Укрепление обочин щебнем смесью толщиной 10 см</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0,107</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4 432,67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3 529,81</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3 118,04</w:t>
            </w:r>
          </w:p>
        </w:tc>
        <w:tc>
          <w:tcPr>
            <w:tcW w:w="10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799,34</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2 303,91</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55,53</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w:t>
            </w:r>
          </w:p>
        </w:tc>
      </w:tr>
      <w:tr w:rsidR="009C47F5" w:rsidRPr="006E4073" w:rsidTr="002F6E5D">
        <w:trPr>
          <w:trHeight w:val="990"/>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xml:space="preserve">(0) </w:t>
            </w: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proofErr w:type="spellStart"/>
            <w:r w:rsidRPr="006E4073">
              <w:rPr>
                <w:rFonts w:ascii="Times New Roman" w:eastAsia="Times New Roman" w:hAnsi="Times New Roman" w:cs="Times New Roman"/>
                <w:sz w:val="20"/>
                <w:szCs w:val="20"/>
              </w:rPr>
              <w:t>Изп</w:t>
            </w:r>
            <w:proofErr w:type="spellEnd"/>
            <w:r w:rsidRPr="006E4073">
              <w:rPr>
                <w:rFonts w:ascii="Times New Roman" w:eastAsia="Times New Roman" w:hAnsi="Times New Roman" w:cs="Times New Roman"/>
                <w:sz w:val="20"/>
                <w:szCs w:val="20"/>
              </w:rPr>
              <w:t xml:space="preserve">=8,69; </w:t>
            </w:r>
            <w:proofErr w:type="spellStart"/>
            <w:r w:rsidRPr="006E4073">
              <w:rPr>
                <w:rFonts w:ascii="Times New Roman" w:eastAsia="Times New Roman" w:hAnsi="Times New Roman" w:cs="Times New Roman"/>
                <w:sz w:val="20"/>
                <w:szCs w:val="20"/>
              </w:rPr>
              <w:t>Иэмм</w:t>
            </w:r>
            <w:proofErr w:type="spellEnd"/>
            <w:r w:rsidRPr="006E4073">
              <w:rPr>
                <w:rFonts w:ascii="Times New Roman" w:eastAsia="Times New Roman" w:hAnsi="Times New Roman" w:cs="Times New Roman"/>
                <w:sz w:val="20"/>
                <w:szCs w:val="20"/>
              </w:rPr>
              <w:t xml:space="preserve">=6,1; </w:t>
            </w:r>
            <w:proofErr w:type="spellStart"/>
            <w:r w:rsidRPr="006E4073">
              <w:rPr>
                <w:rFonts w:ascii="Times New Roman" w:eastAsia="Times New Roman" w:hAnsi="Times New Roman" w:cs="Times New Roman"/>
                <w:sz w:val="20"/>
                <w:szCs w:val="20"/>
              </w:rPr>
              <w:t>Имат</w:t>
            </w:r>
            <w:proofErr w:type="spellEnd"/>
            <w:r w:rsidRPr="006E4073">
              <w:rPr>
                <w:rFonts w:ascii="Times New Roman" w:eastAsia="Times New Roman" w:hAnsi="Times New Roman" w:cs="Times New Roman"/>
                <w:sz w:val="20"/>
                <w:szCs w:val="20"/>
              </w:rPr>
              <w:t xml:space="preserve">=3,2; ЗП=747,53*1,15; ЭММ=2823,85*1,25; </w:t>
            </w:r>
            <w:proofErr w:type="spellStart"/>
            <w:r w:rsidRPr="006E4073">
              <w:rPr>
                <w:rFonts w:ascii="Times New Roman" w:eastAsia="Times New Roman" w:hAnsi="Times New Roman" w:cs="Times New Roman"/>
                <w:sz w:val="20"/>
                <w:szCs w:val="20"/>
              </w:rPr>
              <w:t>ЗПм</w:t>
            </w:r>
            <w:proofErr w:type="spellEnd"/>
            <w:r w:rsidRPr="006E4073">
              <w:rPr>
                <w:rFonts w:ascii="Times New Roman" w:eastAsia="Times New Roman" w:hAnsi="Times New Roman" w:cs="Times New Roman"/>
                <w:sz w:val="20"/>
                <w:szCs w:val="20"/>
              </w:rPr>
              <w:t xml:space="preserve">=620,68*1,25; ТЗТ=48,29*1,15; </w:t>
            </w:r>
            <w:proofErr w:type="spellStart"/>
            <w:r w:rsidRPr="006E4073">
              <w:rPr>
                <w:rFonts w:ascii="Times New Roman" w:eastAsia="Times New Roman" w:hAnsi="Times New Roman" w:cs="Times New Roman"/>
                <w:sz w:val="20"/>
                <w:szCs w:val="20"/>
              </w:rPr>
              <w:t>ТЗТм</w:t>
            </w:r>
            <w:proofErr w:type="spellEnd"/>
            <w:r w:rsidRPr="006E4073">
              <w:rPr>
                <w:rFonts w:ascii="Times New Roman" w:eastAsia="Times New Roman" w:hAnsi="Times New Roman" w:cs="Times New Roman"/>
                <w:sz w:val="20"/>
                <w:szCs w:val="20"/>
              </w:rPr>
              <w:t>=26,09*1,25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1000 м2 покрытия полосы и обочин</w:t>
            </w: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859,66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775,85</w:t>
            </w: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721,41</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32,61</w:t>
            </w:r>
          </w:p>
        </w:tc>
        <w:tc>
          <w:tcPr>
            <w:tcW w:w="940" w:type="dxa"/>
            <w:tcBorders>
              <w:top w:val="nil"/>
              <w:left w:val="nil"/>
              <w:bottom w:val="single" w:sz="4" w:space="0" w:color="000000"/>
              <w:right w:val="single" w:sz="4" w:space="0" w:color="000000"/>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w:t>
            </w:r>
          </w:p>
        </w:tc>
      </w:tr>
      <w:tr w:rsidR="009C47F5" w:rsidRPr="006E4073" w:rsidTr="002F6E5D">
        <w:trPr>
          <w:trHeight w:val="5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lastRenderedPageBreak/>
              <w:t>6</w:t>
            </w:r>
          </w:p>
        </w:tc>
        <w:tc>
          <w:tcPr>
            <w:tcW w:w="166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408-0392</w:t>
            </w:r>
          </w:p>
        </w:tc>
        <w:tc>
          <w:tcPr>
            <w:tcW w:w="4080" w:type="dxa"/>
            <w:tcBorders>
              <w:top w:val="nil"/>
              <w:left w:val="nil"/>
              <w:bottom w:val="nil"/>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Щебень известняковый марки 600, фракция 10-40 мм для строительных работ</w:t>
            </w:r>
          </w:p>
        </w:tc>
        <w:tc>
          <w:tcPr>
            <w:tcW w:w="1220" w:type="dxa"/>
            <w:gridSpan w:val="2"/>
            <w:tcBorders>
              <w:top w:val="single" w:sz="4" w:space="0" w:color="000000"/>
              <w:left w:val="nil"/>
              <w:bottom w:val="nil"/>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14</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1 290,61</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0</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18 068,54</w:t>
            </w:r>
          </w:p>
        </w:tc>
        <w:tc>
          <w:tcPr>
            <w:tcW w:w="41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w:t>
            </w:r>
          </w:p>
        </w:tc>
      </w:tr>
      <w:tr w:rsidR="009C47F5" w:rsidRPr="006E4073" w:rsidTr="002F6E5D">
        <w:trPr>
          <w:trHeight w:val="330"/>
        </w:trPr>
        <w:tc>
          <w:tcPr>
            <w:tcW w:w="60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66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080" w:type="dxa"/>
            <w:tcBorders>
              <w:top w:val="nil"/>
              <w:left w:val="nil"/>
              <w:bottom w:val="single" w:sz="4" w:space="0" w:color="000000"/>
              <w:right w:val="single" w:sz="4" w:space="0" w:color="000000"/>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 </w:t>
            </w:r>
          </w:p>
        </w:tc>
        <w:tc>
          <w:tcPr>
            <w:tcW w:w="1220" w:type="dxa"/>
            <w:gridSpan w:val="2"/>
            <w:tcBorders>
              <w:top w:val="nil"/>
              <w:left w:val="nil"/>
              <w:bottom w:val="single" w:sz="4" w:space="0" w:color="000000"/>
              <w:right w:val="single" w:sz="4"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м3</w:t>
            </w:r>
          </w:p>
        </w:tc>
        <w:tc>
          <w:tcPr>
            <w:tcW w:w="1060" w:type="dxa"/>
            <w:vMerge/>
            <w:tcBorders>
              <w:top w:val="nil"/>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4120" w:type="dxa"/>
            <w:gridSpan w:val="7"/>
            <w:vMerge/>
            <w:tcBorders>
              <w:top w:val="single" w:sz="4" w:space="0" w:color="000000"/>
              <w:left w:val="single" w:sz="4" w:space="0" w:color="000000"/>
              <w:bottom w:val="single" w:sz="4" w:space="0" w:color="000000"/>
              <w:right w:val="single" w:sz="4" w:space="0" w:color="000000"/>
            </w:tcBorders>
            <w:vAlign w:val="center"/>
            <w:hideMark/>
          </w:tcPr>
          <w:p w:rsidR="009C47F5" w:rsidRPr="006E4073" w:rsidRDefault="009C47F5" w:rsidP="002F6E5D">
            <w:pPr>
              <w:rPr>
                <w:rFonts w:ascii="Times New Roman" w:eastAsia="Times New Roman" w:hAnsi="Times New Roman" w:cs="Times New Roman"/>
                <w:sz w:val="20"/>
                <w:szCs w:val="20"/>
              </w:rPr>
            </w:pPr>
          </w:p>
        </w:tc>
      </w:tr>
      <w:tr w:rsidR="009C47F5" w:rsidRPr="006E4073" w:rsidTr="002F6E5D">
        <w:trPr>
          <w:trHeight w:val="312"/>
        </w:trPr>
        <w:tc>
          <w:tcPr>
            <w:tcW w:w="9680" w:type="dxa"/>
            <w:gridSpan w:val="8"/>
            <w:vMerge w:val="restart"/>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w:t>
            </w:r>
          </w:p>
        </w:tc>
        <w:tc>
          <w:tcPr>
            <w:tcW w:w="1180" w:type="dxa"/>
            <w:gridSpan w:val="2"/>
            <w:vMerge w:val="restart"/>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166 655,88</w:t>
            </w:r>
          </w:p>
        </w:tc>
        <w:tc>
          <w:tcPr>
            <w:tcW w:w="1060" w:type="dxa"/>
            <w:gridSpan w:val="3"/>
            <w:vMerge w:val="restart"/>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3 102,32</w:t>
            </w:r>
          </w:p>
        </w:tc>
        <w:tc>
          <w:tcPr>
            <w:tcW w:w="1060" w:type="dxa"/>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10 933,84</w:t>
            </w:r>
          </w:p>
        </w:tc>
        <w:tc>
          <w:tcPr>
            <w:tcW w:w="2000" w:type="dxa"/>
            <w:gridSpan w:val="3"/>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22</w:t>
            </w:r>
          </w:p>
        </w:tc>
      </w:tr>
      <w:tr w:rsidR="009C47F5" w:rsidRPr="006E4073" w:rsidTr="002F6E5D">
        <w:trPr>
          <w:trHeight w:val="312"/>
        </w:trPr>
        <w:tc>
          <w:tcPr>
            <w:tcW w:w="9680" w:type="dxa"/>
            <w:gridSpan w:val="8"/>
            <w:vMerge/>
            <w:tcBorders>
              <w:top w:val="nil"/>
              <w:left w:val="nil"/>
              <w:bottom w:val="nil"/>
              <w:right w:val="nil"/>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180" w:type="dxa"/>
            <w:gridSpan w:val="2"/>
            <w:vMerge/>
            <w:tcBorders>
              <w:top w:val="nil"/>
              <w:left w:val="nil"/>
              <w:bottom w:val="nil"/>
              <w:right w:val="nil"/>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gridSpan w:val="3"/>
            <w:vMerge/>
            <w:tcBorders>
              <w:top w:val="nil"/>
              <w:left w:val="nil"/>
              <w:bottom w:val="nil"/>
              <w:right w:val="nil"/>
            </w:tcBorders>
            <w:vAlign w:val="center"/>
            <w:hideMark/>
          </w:tcPr>
          <w:p w:rsidR="009C47F5" w:rsidRPr="006E4073" w:rsidRDefault="009C47F5" w:rsidP="002F6E5D">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2 985,22</w:t>
            </w:r>
          </w:p>
        </w:tc>
        <w:tc>
          <w:tcPr>
            <w:tcW w:w="2000" w:type="dxa"/>
            <w:gridSpan w:val="3"/>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13</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p>
        </w:tc>
      </w:tr>
      <w:tr w:rsidR="009C47F5" w:rsidRPr="006E4073" w:rsidTr="002F6E5D">
        <w:trPr>
          <w:trHeight w:val="312"/>
        </w:trPr>
        <w:tc>
          <w:tcPr>
            <w:tcW w:w="11040" w:type="dxa"/>
            <w:gridSpan w:val="11"/>
            <w:tcBorders>
              <w:top w:val="single" w:sz="8" w:space="0" w:color="000000"/>
              <w:left w:val="single" w:sz="8" w:space="0" w:color="000000"/>
              <w:bottom w:val="single" w:sz="8" w:space="0" w:color="000000"/>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Наименование и значение множителей</w:t>
            </w:r>
          </w:p>
        </w:tc>
        <w:tc>
          <w:tcPr>
            <w:tcW w:w="2120" w:type="dxa"/>
            <w:gridSpan w:val="4"/>
            <w:tcBorders>
              <w:top w:val="single" w:sz="8" w:space="0" w:color="000000"/>
              <w:left w:val="single" w:sz="8" w:space="0" w:color="000000"/>
              <w:bottom w:val="single" w:sz="8" w:space="0" w:color="000000"/>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Значение</w:t>
            </w:r>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Прямые</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Зарплата</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3102,32</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3 102,32</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Машины и механизмы</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10933,84</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10 933,84</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Зарплата машиниста</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2985,22</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2 985,22</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Материалы</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152619,72</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152 619,72</w:t>
            </w:r>
          </w:p>
        </w:tc>
      </w:tr>
      <w:tr w:rsidR="009C47F5" w:rsidRPr="006E4073" w:rsidTr="002F6E5D">
        <w:trPr>
          <w:trHeight w:val="312"/>
        </w:trPr>
        <w:tc>
          <w:tcPr>
            <w:tcW w:w="11040" w:type="dxa"/>
            <w:gridSpan w:val="11"/>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color w:val="FFFFFF"/>
                <w:sz w:val="20"/>
                <w:szCs w:val="20"/>
              </w:rPr>
            </w:pPr>
            <w:r w:rsidRPr="006E4073">
              <w:rPr>
                <w:rFonts w:ascii="Times New Roman" w:eastAsia="Times New Roman" w:hAnsi="Times New Roman" w:cs="Times New Roman"/>
                <w:color w:val="FFFFFF"/>
                <w:sz w:val="20"/>
                <w:szCs w:val="20"/>
              </w:rPr>
              <w:t>0</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166 655,88</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Автомобильные дороги (1, 2, 3, 4, 5, 6, 7, 8, 9, 10)</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Накладные расходы</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(3102,32+2985,22)*1,42*0,85</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121%</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7 365,92</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Сметная прибыль</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(3102,32+2985,22)*0,95*0,85*0,8</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65%</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3 956,9</w:t>
            </w:r>
          </w:p>
        </w:tc>
      </w:tr>
      <w:tr w:rsidR="009C47F5" w:rsidRPr="006E4073" w:rsidTr="002F6E5D">
        <w:trPr>
          <w:trHeight w:val="312"/>
        </w:trPr>
        <w:tc>
          <w:tcPr>
            <w:tcW w:w="11040" w:type="dxa"/>
            <w:gridSpan w:val="11"/>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color w:val="FFFFFF"/>
                <w:sz w:val="20"/>
                <w:szCs w:val="20"/>
              </w:rPr>
            </w:pPr>
            <w:r w:rsidRPr="006E4073">
              <w:rPr>
                <w:rFonts w:ascii="Times New Roman" w:eastAsia="Times New Roman" w:hAnsi="Times New Roman" w:cs="Times New Roman"/>
                <w:color w:val="FFFFFF"/>
                <w:sz w:val="20"/>
                <w:szCs w:val="20"/>
              </w:rPr>
              <w:t>2</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11 322,82</w:t>
            </w:r>
          </w:p>
        </w:tc>
      </w:tr>
      <w:tr w:rsidR="009C47F5" w:rsidRPr="006E4073" w:rsidTr="002F6E5D">
        <w:trPr>
          <w:trHeight w:val="312"/>
        </w:trPr>
        <w:tc>
          <w:tcPr>
            <w:tcW w:w="11040" w:type="dxa"/>
            <w:gridSpan w:val="11"/>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 по разделу</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color w:val="FFFFFF"/>
                <w:sz w:val="20"/>
                <w:szCs w:val="20"/>
              </w:rPr>
            </w:pPr>
            <w:r w:rsidRPr="006E4073">
              <w:rPr>
                <w:rFonts w:ascii="Times New Roman" w:eastAsia="Times New Roman" w:hAnsi="Times New Roman" w:cs="Times New Roman"/>
                <w:color w:val="FFFFFF"/>
                <w:sz w:val="20"/>
                <w:szCs w:val="20"/>
              </w:rPr>
              <w:t>0</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177 978,7</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p>
        </w:tc>
      </w:tr>
      <w:tr w:rsidR="009C47F5" w:rsidRPr="006E4073" w:rsidTr="002F6E5D">
        <w:trPr>
          <w:trHeight w:val="312"/>
        </w:trPr>
        <w:tc>
          <w:tcPr>
            <w:tcW w:w="11040" w:type="dxa"/>
            <w:gridSpan w:val="11"/>
            <w:tcBorders>
              <w:top w:val="single" w:sz="8" w:space="0" w:color="000000"/>
              <w:left w:val="single" w:sz="8" w:space="0" w:color="000000"/>
              <w:bottom w:val="single" w:sz="8" w:space="0" w:color="000000"/>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Наименование и значение множителей</w:t>
            </w:r>
          </w:p>
        </w:tc>
        <w:tc>
          <w:tcPr>
            <w:tcW w:w="2120" w:type="dxa"/>
            <w:gridSpan w:val="4"/>
            <w:tcBorders>
              <w:top w:val="single" w:sz="8" w:space="0" w:color="000000"/>
              <w:left w:val="single" w:sz="8" w:space="0" w:color="000000"/>
              <w:bottom w:val="single" w:sz="8" w:space="0" w:color="000000"/>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Значение</w:t>
            </w:r>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Прямые</w:t>
            </w:r>
          </w:p>
        </w:tc>
      </w:tr>
      <w:tr w:rsidR="009C47F5" w:rsidRPr="006E4073" w:rsidTr="002F6E5D">
        <w:trPr>
          <w:trHeight w:val="312"/>
        </w:trPr>
        <w:tc>
          <w:tcPr>
            <w:tcW w:w="11040" w:type="dxa"/>
            <w:gridSpan w:val="11"/>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color w:val="FFFFFF"/>
                <w:sz w:val="20"/>
                <w:szCs w:val="20"/>
              </w:rPr>
            </w:pPr>
            <w:r w:rsidRPr="006E4073">
              <w:rPr>
                <w:rFonts w:ascii="Times New Roman" w:eastAsia="Times New Roman" w:hAnsi="Times New Roman" w:cs="Times New Roman"/>
                <w:color w:val="FFFFFF"/>
                <w:sz w:val="20"/>
                <w:szCs w:val="20"/>
              </w:rPr>
              <w:t>0</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177 978,7</w:t>
            </w:r>
          </w:p>
        </w:tc>
      </w:tr>
      <w:tr w:rsidR="009C47F5" w:rsidRPr="006E4073" w:rsidTr="002F6E5D">
        <w:trPr>
          <w:trHeight w:val="312"/>
        </w:trPr>
        <w:tc>
          <w:tcPr>
            <w:tcW w:w="7100" w:type="dxa"/>
            <w:gridSpan w:val="4"/>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НДС</w:t>
            </w:r>
          </w:p>
        </w:tc>
        <w:tc>
          <w:tcPr>
            <w:tcW w:w="3940" w:type="dxa"/>
            <w:gridSpan w:val="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177978,7*0,18</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18%</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32 036,17</w:t>
            </w:r>
          </w:p>
        </w:tc>
      </w:tr>
      <w:tr w:rsidR="009C47F5" w:rsidRPr="006E4073" w:rsidTr="002F6E5D">
        <w:trPr>
          <w:trHeight w:val="312"/>
        </w:trPr>
        <w:tc>
          <w:tcPr>
            <w:tcW w:w="11040" w:type="dxa"/>
            <w:gridSpan w:val="11"/>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Итого</w:t>
            </w:r>
          </w:p>
        </w:tc>
        <w:tc>
          <w:tcPr>
            <w:tcW w:w="2120" w:type="dxa"/>
            <w:gridSpan w:val="4"/>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color w:val="FFFFFF"/>
                <w:sz w:val="20"/>
                <w:szCs w:val="20"/>
              </w:rPr>
            </w:pPr>
            <w:r w:rsidRPr="006E4073">
              <w:rPr>
                <w:rFonts w:ascii="Times New Roman" w:eastAsia="Times New Roman" w:hAnsi="Times New Roman" w:cs="Times New Roman"/>
                <w:color w:val="FFFFFF"/>
                <w:sz w:val="20"/>
                <w:szCs w:val="20"/>
              </w:rPr>
              <w:t>0</w:t>
            </w:r>
          </w:p>
        </w:tc>
        <w:tc>
          <w:tcPr>
            <w:tcW w:w="1820" w:type="dxa"/>
            <w:gridSpan w:val="2"/>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210 014,87</w:t>
            </w: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jc w:val="right"/>
              <w:rPr>
                <w:rFonts w:ascii="Times New Roman" w:eastAsia="Times New Roman" w:hAnsi="Times New Roman" w:cs="Times New Roman"/>
                <w:sz w:val="20"/>
                <w:szCs w:val="20"/>
              </w:rPr>
            </w:pPr>
          </w:p>
        </w:tc>
      </w:tr>
      <w:tr w:rsidR="009C47F5" w:rsidRPr="006E4073" w:rsidTr="002F6E5D">
        <w:trPr>
          <w:trHeight w:val="312"/>
        </w:trPr>
        <w:tc>
          <w:tcPr>
            <w:tcW w:w="2260" w:type="dxa"/>
            <w:gridSpan w:val="2"/>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lastRenderedPageBreak/>
              <w:t>СОСТАВИЛ</w:t>
            </w:r>
          </w:p>
        </w:tc>
        <w:tc>
          <w:tcPr>
            <w:tcW w:w="8180" w:type="dxa"/>
            <w:gridSpan w:val="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c>
          <w:tcPr>
            <w:tcW w:w="4540" w:type="dxa"/>
            <w:gridSpan w:val="8"/>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
        </w:tc>
      </w:tr>
      <w:tr w:rsidR="009C47F5" w:rsidRPr="006E4073" w:rsidTr="002F6E5D">
        <w:trPr>
          <w:trHeight w:val="312"/>
        </w:trPr>
        <w:tc>
          <w:tcPr>
            <w:tcW w:w="2260" w:type="dxa"/>
            <w:gridSpan w:val="2"/>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r w:rsidRPr="006E4073">
              <w:rPr>
                <w:rFonts w:ascii="Times New Roman" w:eastAsia="Times New Roman" w:hAnsi="Times New Roman" w:cs="Times New Roman"/>
                <w:sz w:val="20"/>
                <w:szCs w:val="20"/>
              </w:rPr>
              <w:t>ПРОВЕРИЛ</w:t>
            </w:r>
          </w:p>
        </w:tc>
        <w:tc>
          <w:tcPr>
            <w:tcW w:w="8180" w:type="dxa"/>
            <w:gridSpan w:val="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c>
          <w:tcPr>
            <w:tcW w:w="4540" w:type="dxa"/>
            <w:gridSpan w:val="8"/>
            <w:tcBorders>
              <w:top w:val="nil"/>
              <w:left w:val="nil"/>
              <w:bottom w:val="nil"/>
              <w:right w:val="nil"/>
            </w:tcBorders>
            <w:shd w:val="clear" w:color="auto" w:fill="auto"/>
            <w:hideMark/>
          </w:tcPr>
          <w:p w:rsidR="009C47F5" w:rsidRPr="006E4073" w:rsidRDefault="009C47F5" w:rsidP="002F6E5D">
            <w:pPr>
              <w:jc w:val="center"/>
              <w:rPr>
                <w:rFonts w:ascii="Times New Roman" w:eastAsia="Times New Roman" w:hAnsi="Times New Roman" w:cs="Times New Roman"/>
                <w:sz w:val="20"/>
                <w:szCs w:val="20"/>
              </w:rPr>
            </w:pPr>
          </w:p>
        </w:tc>
      </w:tr>
      <w:tr w:rsidR="009C47F5" w:rsidRPr="006E4073" w:rsidTr="002F6E5D">
        <w:trPr>
          <w:trHeight w:val="312"/>
        </w:trPr>
        <w:tc>
          <w:tcPr>
            <w:tcW w:w="14980" w:type="dxa"/>
            <w:gridSpan w:val="17"/>
            <w:tcBorders>
              <w:top w:val="nil"/>
              <w:left w:val="nil"/>
              <w:bottom w:val="nil"/>
              <w:right w:val="nil"/>
            </w:tcBorders>
            <w:shd w:val="clear" w:color="auto" w:fill="auto"/>
            <w:hideMark/>
          </w:tcPr>
          <w:p w:rsidR="009C47F5" w:rsidRPr="006E4073" w:rsidRDefault="009C47F5" w:rsidP="002F6E5D">
            <w:pPr>
              <w:rPr>
                <w:rFonts w:ascii="Times New Roman" w:eastAsia="Times New Roman" w:hAnsi="Times New Roman" w:cs="Times New Roman"/>
                <w:sz w:val="20"/>
                <w:szCs w:val="20"/>
              </w:rPr>
            </w:pPr>
          </w:p>
        </w:tc>
      </w:tr>
    </w:tbl>
    <w:p w:rsidR="009C47F5" w:rsidRPr="003708D4" w:rsidRDefault="009C47F5" w:rsidP="009C47F5">
      <w:pPr>
        <w:ind w:left="-540"/>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9C47F5" w:rsidRDefault="009C47F5" w:rsidP="009C47F5">
      <w:pPr>
        <w:autoSpaceDE w:val="0"/>
        <w:autoSpaceDN w:val="0"/>
        <w:adjustRightInd w:val="0"/>
        <w:ind w:right="-6" w:firstLine="708"/>
        <w:jc w:val="right"/>
        <w:rPr>
          <w:rFonts w:ascii="Times New Roman" w:hAnsi="Times New Roman" w:cs="Times New Roman"/>
        </w:rPr>
      </w:pPr>
    </w:p>
    <w:p w:rsidR="00DC0775" w:rsidRDefault="00DC0775"/>
    <w:sectPr w:rsidR="00DC0775" w:rsidSect="009C47F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C7" w:rsidRDefault="00A412C7">
      <w:pPr>
        <w:spacing w:after="0" w:line="240" w:lineRule="auto"/>
      </w:pPr>
      <w:r>
        <w:separator/>
      </w:r>
    </w:p>
  </w:endnote>
  <w:endnote w:type="continuationSeparator" w:id="0">
    <w:p w:rsidR="00A412C7" w:rsidRDefault="00A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5D" w:rsidRDefault="002F6E5D">
    <w:pPr>
      <w:pStyle w:val="a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5D" w:rsidRDefault="002F6E5D">
    <w:pPr>
      <w:pStyle w:val="a3"/>
      <w:jc w:val="right"/>
    </w:pPr>
  </w:p>
  <w:p w:rsidR="002F6E5D" w:rsidRDefault="002F6E5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C7" w:rsidRDefault="00A412C7">
      <w:pPr>
        <w:spacing w:after="0" w:line="240" w:lineRule="auto"/>
      </w:pPr>
      <w:r>
        <w:separator/>
      </w:r>
    </w:p>
  </w:footnote>
  <w:footnote w:type="continuationSeparator" w:id="0">
    <w:p w:rsidR="00A412C7" w:rsidRDefault="00A41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E52B8"/>
    <w:multiLevelType w:val="multilevel"/>
    <w:tmpl w:val="C0CE249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F5"/>
    <w:rsid w:val="001A7A8C"/>
    <w:rsid w:val="002F6E5D"/>
    <w:rsid w:val="00395EBC"/>
    <w:rsid w:val="009C47F5"/>
    <w:rsid w:val="00A412C7"/>
    <w:rsid w:val="00B765B9"/>
    <w:rsid w:val="00BF4A76"/>
    <w:rsid w:val="00DC0775"/>
    <w:rsid w:val="00E428A8"/>
    <w:rsid w:val="00E8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C360-697F-456B-A00F-8BA76F13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47F5"/>
    <w:pPr>
      <w:suppressLineNumbers/>
      <w:tabs>
        <w:tab w:val="center" w:pos="4677"/>
        <w:tab w:val="right" w:pos="9355"/>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a4">
    <w:name w:val="Нижний колонтитул Знак"/>
    <w:basedOn w:val="a0"/>
    <w:link w:val="a3"/>
    <w:rsid w:val="009C47F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5855</Words>
  <Characters>33376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Гостицкая</dc:creator>
  <cp:keywords/>
  <dc:description/>
  <cp:lastModifiedBy>Администрация Гостицкая</cp:lastModifiedBy>
  <cp:revision>4</cp:revision>
  <dcterms:created xsi:type="dcterms:W3CDTF">2015-06-04T08:33:00Z</dcterms:created>
  <dcterms:modified xsi:type="dcterms:W3CDTF">2015-08-21T07:59:00Z</dcterms:modified>
</cp:coreProperties>
</file>